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3FB" w:rsidRPr="004B60B6" w:rsidRDefault="001E704C">
      <w:bookmarkStart w:id="0" w:name="_GoBack"/>
      <w:bookmarkEnd w:id="0"/>
      <w:r w:rsidRPr="004B60B6">
        <w:t xml:space="preserve">These Bylaws (referred to herein as the (“Bylaws”) govern the affairs of the Oklahoma Boer Goat Association, (referred to herein as the (“O.B.G.A.).  An elected Board of Directors, (referred to herein as the (“Board”) shall govern the O.B.G.A.  </w:t>
      </w:r>
    </w:p>
    <w:p w:rsidR="001E704C" w:rsidRPr="004B60B6" w:rsidRDefault="001E704C">
      <w:r w:rsidRPr="004B60B6">
        <w:t>The purpose of this non-profit organization, O.B.G.A., is to promote and improve the Boer Goat breed in all appropriate ways, including, but not exclusively to education, promotion, marketing, shows, research, and the assisting in the acceptance of Boer Goats as a recognized class in 4-H and F.F.A. livestock shows.</w:t>
      </w:r>
    </w:p>
    <w:p w:rsidR="001E704C" w:rsidRPr="004B60B6" w:rsidRDefault="001E704C"/>
    <w:p w:rsidR="001E704C" w:rsidRPr="004B60B6" w:rsidRDefault="001E704C" w:rsidP="00F6597D">
      <w:pPr>
        <w:jc w:val="center"/>
        <w:rPr>
          <w:b/>
          <w:sz w:val="24"/>
          <w:szCs w:val="24"/>
          <w:u w:val="single"/>
        </w:rPr>
      </w:pPr>
      <w:r w:rsidRPr="004B60B6">
        <w:rPr>
          <w:b/>
          <w:sz w:val="24"/>
          <w:szCs w:val="24"/>
          <w:u w:val="single"/>
        </w:rPr>
        <w:t>Article I</w:t>
      </w:r>
      <w:r w:rsidRPr="004B60B6">
        <w:rPr>
          <w:b/>
          <w:sz w:val="24"/>
          <w:szCs w:val="24"/>
          <w:u w:val="single"/>
        </w:rPr>
        <w:tab/>
      </w:r>
      <w:r w:rsidRPr="004B60B6">
        <w:rPr>
          <w:b/>
          <w:sz w:val="24"/>
          <w:szCs w:val="24"/>
          <w:u w:val="single"/>
        </w:rPr>
        <w:tab/>
        <w:t>Offices</w:t>
      </w:r>
    </w:p>
    <w:p w:rsidR="001E704C" w:rsidRPr="004B60B6" w:rsidRDefault="001E704C" w:rsidP="001E704C">
      <w:r w:rsidRPr="004B60B6">
        <w:t>Section 1.</w:t>
      </w:r>
      <w:r w:rsidRPr="004B60B6">
        <w:tab/>
        <w:t>The principal office of the O.B.G.A. shall be in Oklahoma.  The Board may change the location of the office within the State of Oklahoma, as they deem necessary.</w:t>
      </w:r>
    </w:p>
    <w:p w:rsidR="001E704C" w:rsidRPr="004B60B6" w:rsidRDefault="001E704C" w:rsidP="00F6597D">
      <w:pPr>
        <w:jc w:val="center"/>
        <w:rPr>
          <w:b/>
          <w:sz w:val="24"/>
          <w:szCs w:val="24"/>
          <w:u w:val="single"/>
        </w:rPr>
      </w:pPr>
      <w:r w:rsidRPr="004B60B6">
        <w:rPr>
          <w:b/>
          <w:sz w:val="24"/>
          <w:szCs w:val="24"/>
          <w:u w:val="single"/>
        </w:rPr>
        <w:t>Article II</w:t>
      </w:r>
      <w:r w:rsidRPr="004B60B6">
        <w:rPr>
          <w:b/>
          <w:sz w:val="24"/>
          <w:szCs w:val="24"/>
          <w:u w:val="single"/>
        </w:rPr>
        <w:tab/>
        <w:t>Members</w:t>
      </w:r>
    </w:p>
    <w:p w:rsidR="001E704C" w:rsidRPr="004B60B6" w:rsidRDefault="001E704C" w:rsidP="001E704C">
      <w:r w:rsidRPr="004B60B6">
        <w:t>Section 1.</w:t>
      </w:r>
      <w:r w:rsidRPr="004B60B6">
        <w:tab/>
        <w:t>Any reputable breeder or non-breeder of the Boer Goats who purports himself to support and obey the Bylaws, Rules and Regulation of the O.B.G.A., Code of Ethics and to advance its purposes, may become a member of the O.B.G.A. upon payment of annual dues.</w:t>
      </w:r>
    </w:p>
    <w:p w:rsidR="001E704C" w:rsidRPr="004B60B6" w:rsidRDefault="001E704C" w:rsidP="001E704C">
      <w:r w:rsidRPr="004B60B6">
        <w:t>Section 2.</w:t>
      </w:r>
      <w:r w:rsidRPr="004B60B6">
        <w:tab/>
        <w:t>Members can be individuals, partnerships, corporations, public institutions or other legal entities of any state or region</w:t>
      </w:r>
      <w:r w:rsidR="00731D9E" w:rsidRPr="004B60B6">
        <w:t xml:space="preserve"> provided they satisfy the requirements for membership and they receive the approval of the Board.  Former </w:t>
      </w:r>
      <w:r w:rsidR="000717D3" w:rsidRPr="004B60B6">
        <w:t>members</w:t>
      </w:r>
      <w:r w:rsidR="00731D9E" w:rsidRPr="004B60B6">
        <w:t xml:space="preserve"> may be restored to membership in good standing by satisfying the eligibility requirements of membership.  </w:t>
      </w:r>
    </w:p>
    <w:p w:rsidR="00731D9E" w:rsidRPr="004B60B6" w:rsidRDefault="00731D9E" w:rsidP="001E704C">
      <w:r w:rsidRPr="004B60B6">
        <w:t>Section 3.</w:t>
      </w:r>
      <w:r w:rsidRPr="004B60B6">
        <w:tab/>
        <w:t>Each membership shall be entitled to one (1) adult vote on each matter submitted to a vote of the membership.</w:t>
      </w:r>
    </w:p>
    <w:p w:rsidR="004B60B6" w:rsidRPr="004B60B6" w:rsidRDefault="00731D9E" w:rsidP="004B60B6">
      <w:r w:rsidRPr="004B60B6">
        <w:t>Section 4.</w:t>
      </w:r>
      <w:r w:rsidRPr="004B60B6">
        <w:tab/>
        <w:t>The Board shall issue evidencing membership in the O.B.G.A. certificates of membership, which may be in the form of a business card, to O.B.G.A. members.  The member’s name and expiration date shall be included on the certificate.</w:t>
      </w:r>
    </w:p>
    <w:p w:rsidR="004B60B6" w:rsidRPr="004B60B6" w:rsidRDefault="00731D9E" w:rsidP="004B60B6">
      <w:pPr>
        <w:spacing w:line="240" w:lineRule="auto"/>
      </w:pPr>
      <w:r w:rsidRPr="004B60B6">
        <w:t>Section 5.</w:t>
      </w:r>
      <w:r w:rsidRPr="004B60B6">
        <w:tab/>
        <w:t xml:space="preserve">The Board may impose reasonable sanctions on a member or ranch, or suspend or expel a member from the O.B.G.A., for good cause, after a hearing.  Good cause shall consist of a material and serious violation of the O.B.G.A. Bylaws, Rules, Code of ethics, and other rules and regulations governing the operation of the O.B.G.A. The Board may delegate powers to a regular committee to conduct a hearing, make recommendations to the Board, or take action on behalf of the Board.  The Board or a committee designated by the Board to handle a matter involving suspension or expulsion may not take any action against a member without giving the member adequate notice and opportunity to be heard.  To be deemed, adequate notice shall be in writing and shall be delivered at least fourteen (14) days prior to the hearing.  However, shorter notice maybe be deemed adequate if the Board or the committee designated by the Board to handle a matter involving suspension or expulsion, determines that the need for a timely hearing outweighs the prejudice caused to the member, and if a statement of the need for the timely hearing is included in the notice.  If mailed, the notice shall be sent by registered </w:t>
      </w:r>
      <w:r w:rsidRPr="004B60B6">
        <w:lastRenderedPageBreak/>
        <w:t xml:space="preserve">or certified mail.  Return receipt requested.  A member shall have </w:t>
      </w:r>
      <w:r w:rsidR="002B1BF0" w:rsidRPr="004B60B6">
        <w:t>the</w:t>
      </w:r>
      <w:r w:rsidRPr="004B60B6">
        <w:t xml:space="preserve"> right to be represented by counsel at or before the hearing.</w:t>
      </w:r>
    </w:p>
    <w:p w:rsidR="002B1BF0" w:rsidRPr="004B60B6" w:rsidRDefault="002B1BF0" w:rsidP="001E704C">
      <w:r w:rsidRPr="004B60B6">
        <w:t>The Board or a committee designated by the Board to handle a matter involving suspension or expulsion, may suspend a member, or expel a member by a vote of two-thirds (2/3) of the Board or a committee designated by the Board to handle a matter of suspension or expulsion, who are present and voting.</w:t>
      </w:r>
    </w:p>
    <w:p w:rsidR="002B1BF0" w:rsidRPr="004B60B6" w:rsidRDefault="002B1BF0" w:rsidP="001E704C">
      <w:r w:rsidRPr="004B60B6">
        <w:t>Section 6.</w:t>
      </w:r>
      <w:r w:rsidRPr="004B60B6">
        <w:tab/>
        <w:t xml:space="preserve">Any member and or Board member may resign their position by filing a written resignation with the Secretary, but such resignation shall not relieve the member resigning of the </w:t>
      </w:r>
      <w:r w:rsidR="00350130" w:rsidRPr="004B60B6">
        <w:t>obligation</w:t>
      </w:r>
      <w:r w:rsidRPr="004B60B6">
        <w:t xml:space="preserve"> to pay any dues, assessments or other charges therefore accrued and unpaid.  The resignation will become official once voted on by the Board at the next called meeting.</w:t>
      </w:r>
    </w:p>
    <w:p w:rsidR="002B1BF0" w:rsidRPr="004B60B6" w:rsidRDefault="002B1BF0" w:rsidP="001E704C">
      <w:r w:rsidRPr="004B60B6">
        <w:t>Section 7.</w:t>
      </w:r>
      <w:r w:rsidRPr="004B60B6">
        <w:tab/>
        <w:t>Membership in the O.B.G.A. is not transferable or assignable.</w:t>
      </w:r>
    </w:p>
    <w:p w:rsidR="002B1BF0" w:rsidRPr="004B60B6" w:rsidRDefault="002B1BF0" w:rsidP="001E704C">
      <w:r w:rsidRPr="004B60B6">
        <w:t>Section 8.</w:t>
      </w:r>
      <w:r w:rsidRPr="004B60B6">
        <w:tab/>
        <w:t>Upon written request signed by a former member and filed with the Secretary, the Board may, by affirmative vote of two-thirds (2/3</w:t>
      </w:r>
      <w:r w:rsidR="005F4840" w:rsidRPr="004B60B6">
        <w:t>) of</w:t>
      </w:r>
      <w:r w:rsidRPr="004B60B6">
        <w:t xml:space="preserve"> the members of the Board, reinstate such former member to the membership upon such terms, as the Board may deem appropriate.</w:t>
      </w:r>
    </w:p>
    <w:p w:rsidR="002B1BF0" w:rsidRPr="004B60B6" w:rsidRDefault="002B1BF0" w:rsidP="001E704C">
      <w:r w:rsidRPr="004B60B6">
        <w:t>Section 9.</w:t>
      </w:r>
      <w:r w:rsidRPr="004B60B6">
        <w:tab/>
        <w:t xml:space="preserve">All real and personal property, including all improvements located on the property acquired by the O.B.G.A. shall be owned by the O.B.G.A.  A member hall </w:t>
      </w:r>
      <w:proofErr w:type="gramStart"/>
      <w:r w:rsidRPr="004B60B6">
        <w:t>have</w:t>
      </w:r>
      <w:proofErr w:type="gramEnd"/>
      <w:r w:rsidRPr="004B60B6">
        <w:t xml:space="preserve"> no interest in specific property of the O.B.G.A.  Each member hereby expressly waives the right to require partition of all or part of the O.B.G.A.’s property.</w:t>
      </w:r>
    </w:p>
    <w:p w:rsidR="002B1BF0" w:rsidRPr="004B60B6" w:rsidRDefault="002B1BF0" w:rsidP="004B60B6">
      <w:pPr>
        <w:spacing w:line="240" w:lineRule="auto"/>
      </w:pPr>
      <w:r w:rsidRPr="004B60B6">
        <w:t>Section 10.</w:t>
      </w:r>
      <w:r w:rsidRPr="004B60B6">
        <w:tab/>
        <w:t>All members volunteer to abide by the O.B.G.A.’s Code of Ethics.</w:t>
      </w:r>
    </w:p>
    <w:p w:rsidR="002B1BF0" w:rsidRPr="004B60B6" w:rsidRDefault="002B1BF0" w:rsidP="004B60B6">
      <w:pPr>
        <w:spacing w:line="240" w:lineRule="auto"/>
      </w:pPr>
      <w:r w:rsidRPr="004B60B6">
        <w:tab/>
        <w:t>"As a member of the Oklahoma Boer Goat association I will act at all times in an honorable, ethical and legal manner in my dealings with the public. I will support at all times the honest and truthful promotion of the Boer Goat industry. I will refrain from using unfair, dishonest or unethical means to win advancement for business associates, friends or myself. I will at all times support the association and promote the exchange of general useful information. I will comply with applicable government regulations".</w:t>
      </w:r>
    </w:p>
    <w:p w:rsidR="002B1BF0" w:rsidRPr="004B60B6" w:rsidRDefault="002B1BF0" w:rsidP="00F6597D">
      <w:pPr>
        <w:jc w:val="center"/>
        <w:rPr>
          <w:b/>
          <w:sz w:val="24"/>
          <w:szCs w:val="24"/>
          <w:u w:val="single"/>
        </w:rPr>
      </w:pPr>
      <w:r w:rsidRPr="004B60B6">
        <w:rPr>
          <w:b/>
          <w:sz w:val="24"/>
          <w:szCs w:val="24"/>
          <w:u w:val="single"/>
        </w:rPr>
        <w:t>Article III</w:t>
      </w:r>
      <w:r w:rsidRPr="004B60B6">
        <w:rPr>
          <w:b/>
          <w:sz w:val="24"/>
          <w:szCs w:val="24"/>
          <w:u w:val="single"/>
        </w:rPr>
        <w:tab/>
        <w:t>Meetings of the members</w:t>
      </w:r>
    </w:p>
    <w:p w:rsidR="002B1BF0" w:rsidRPr="004B60B6" w:rsidRDefault="002B1BF0" w:rsidP="001E704C">
      <w:r w:rsidRPr="004B60B6">
        <w:t>Section 1.</w:t>
      </w:r>
      <w:r w:rsidRPr="004B60B6">
        <w:tab/>
        <w:t>An annual meeting of the membership will be held for the purposes of transaction any business that the Board deems needful.</w:t>
      </w:r>
    </w:p>
    <w:p w:rsidR="002B1BF0" w:rsidRPr="004B60B6" w:rsidRDefault="002B1BF0" w:rsidP="001E704C">
      <w:r w:rsidRPr="004B60B6">
        <w:t>Section 2.</w:t>
      </w:r>
      <w:r w:rsidRPr="004B60B6">
        <w:tab/>
        <w:t>The President, and/or two-thirds (2/3) of the Board of Directions may call special meetings of the members.</w:t>
      </w:r>
    </w:p>
    <w:p w:rsidR="002B1BF0" w:rsidRPr="004B60B6" w:rsidRDefault="002B1BF0" w:rsidP="001E704C">
      <w:r w:rsidRPr="004B60B6">
        <w:t>Section 3.</w:t>
      </w:r>
      <w:r w:rsidRPr="004B60B6">
        <w:tab/>
        <w:t>The Board may designate any place within the State of Oklahoma, as a place of meeting for any annual meeting</w:t>
      </w:r>
      <w:r w:rsidR="004B60B6">
        <w:t xml:space="preserve"> </w:t>
      </w:r>
      <w:r w:rsidRPr="004B60B6">
        <w:t>or for any special meeting called by the Board.</w:t>
      </w:r>
    </w:p>
    <w:p w:rsidR="002B1BF0" w:rsidRPr="004B60B6" w:rsidRDefault="002B1BF0" w:rsidP="001E704C">
      <w:r w:rsidRPr="00B1699E">
        <w:t>Section 4.</w:t>
      </w:r>
      <w:r w:rsidRPr="00B1699E">
        <w:tab/>
        <w:t>Written and printed notice stating the place, day and hour of the meeting of members shall be mailed to each member not less than ten (10) days nor more than fifty (50) days before the date of such meeting</w:t>
      </w:r>
    </w:p>
    <w:p w:rsidR="002B1BF0" w:rsidRPr="004B60B6" w:rsidRDefault="002B1BF0" w:rsidP="001E704C">
      <w:r w:rsidRPr="004B60B6">
        <w:lastRenderedPageBreak/>
        <w:t>Section 5.</w:t>
      </w:r>
      <w:r w:rsidRPr="004B60B6">
        <w:tab/>
        <w:t xml:space="preserve">The </w:t>
      </w:r>
      <w:r w:rsidR="005F4840" w:rsidRPr="004B60B6">
        <w:t>members</w:t>
      </w:r>
      <w:r w:rsidRPr="004B60B6">
        <w:t xml:space="preserve"> present and entitled to vote shall constitute a quorum at such meeting.</w:t>
      </w:r>
    </w:p>
    <w:p w:rsidR="002B1BF0" w:rsidRPr="004B60B6" w:rsidRDefault="002B1BF0" w:rsidP="00F6597D">
      <w:pPr>
        <w:jc w:val="center"/>
        <w:rPr>
          <w:b/>
          <w:sz w:val="24"/>
          <w:szCs w:val="24"/>
          <w:u w:val="single"/>
        </w:rPr>
      </w:pPr>
      <w:r w:rsidRPr="004B60B6">
        <w:rPr>
          <w:b/>
          <w:sz w:val="24"/>
          <w:szCs w:val="24"/>
          <w:u w:val="single"/>
        </w:rPr>
        <w:t>Article IV</w:t>
      </w:r>
      <w:r w:rsidR="00DB25F2" w:rsidRPr="004B60B6">
        <w:rPr>
          <w:b/>
          <w:sz w:val="24"/>
          <w:szCs w:val="24"/>
          <w:u w:val="single"/>
        </w:rPr>
        <w:tab/>
        <w:t>Board of Directors</w:t>
      </w:r>
    </w:p>
    <w:p w:rsidR="00DB25F2" w:rsidRPr="004B60B6" w:rsidRDefault="00DB25F2" w:rsidP="001E704C">
      <w:r w:rsidRPr="004B60B6">
        <w:t>Section 1.</w:t>
      </w:r>
      <w:r w:rsidRPr="004B60B6">
        <w:tab/>
        <w:t>The affairs of the O.B.G.A. shall be managed by its Board of Directors hereinafter created and empowered (Article VI)</w:t>
      </w:r>
    </w:p>
    <w:p w:rsidR="00DB25F2" w:rsidRPr="004B60B6" w:rsidRDefault="00DB25F2" w:rsidP="004B60B6">
      <w:pPr>
        <w:spacing w:line="240" w:lineRule="auto"/>
      </w:pPr>
      <w:r w:rsidRPr="004B60B6">
        <w:t>Section 2.</w:t>
      </w:r>
      <w:r w:rsidRPr="004B60B6">
        <w:tab/>
        <w:t>The following provisions shall outline the policies and procedures for the establishment of the number and election of Board members.</w:t>
      </w:r>
    </w:p>
    <w:p w:rsidR="00DB25F2" w:rsidRPr="004B60B6" w:rsidRDefault="00DB25F2" w:rsidP="004B60B6">
      <w:pPr>
        <w:pStyle w:val="ListParagraph"/>
        <w:numPr>
          <w:ilvl w:val="0"/>
          <w:numId w:val="3"/>
        </w:numPr>
        <w:spacing w:line="240" w:lineRule="auto"/>
        <w:ind w:left="180" w:firstLine="0"/>
      </w:pPr>
      <w:r w:rsidRPr="004B60B6">
        <w:t xml:space="preserve">The number of Board members </w:t>
      </w:r>
      <w:r w:rsidR="005F4840" w:rsidRPr="004B60B6">
        <w:t>shall</w:t>
      </w:r>
      <w:r w:rsidRPr="004B60B6">
        <w:t xml:space="preserve"> be a number determined by the Board that is not less than ten (10) nor greater than ten (10).</w:t>
      </w:r>
    </w:p>
    <w:p w:rsidR="00DB25F2" w:rsidRPr="004B60B6" w:rsidRDefault="00DB25F2" w:rsidP="00350130">
      <w:pPr>
        <w:pStyle w:val="ListParagraph"/>
        <w:numPr>
          <w:ilvl w:val="0"/>
          <w:numId w:val="3"/>
        </w:numPr>
        <w:ind w:left="180" w:firstLine="0"/>
      </w:pPr>
      <w:r w:rsidRPr="004B60B6">
        <w:t xml:space="preserve">The Board members shall be elected from </w:t>
      </w:r>
      <w:r w:rsidR="005F4840" w:rsidRPr="004B60B6">
        <w:t>its</w:t>
      </w:r>
      <w:r w:rsidRPr="004B60B6">
        <w:t xml:space="preserve"> membership in good standing.</w:t>
      </w:r>
    </w:p>
    <w:p w:rsidR="00DB25F2" w:rsidRPr="004B60B6" w:rsidRDefault="00DB25F2" w:rsidP="00350130">
      <w:pPr>
        <w:pStyle w:val="ListParagraph"/>
        <w:numPr>
          <w:ilvl w:val="0"/>
          <w:numId w:val="3"/>
        </w:numPr>
        <w:ind w:left="180" w:firstLine="0"/>
      </w:pPr>
      <w:r w:rsidRPr="004B60B6">
        <w:t>Starting in the year 2006 all expiring Board seats will be elected for three (3) year terms.</w:t>
      </w:r>
    </w:p>
    <w:p w:rsidR="00DB25F2" w:rsidRPr="00B1699E" w:rsidRDefault="00DB25F2" w:rsidP="00350130">
      <w:pPr>
        <w:pStyle w:val="ListParagraph"/>
        <w:numPr>
          <w:ilvl w:val="0"/>
          <w:numId w:val="3"/>
        </w:numPr>
        <w:ind w:left="180" w:firstLine="0"/>
      </w:pPr>
      <w:r w:rsidRPr="00B1699E">
        <w:t xml:space="preserve">Any member in good standing that is eighteen (18) years old or older, who desires a position on the Board shall submit </w:t>
      </w:r>
      <w:r w:rsidR="005F4840" w:rsidRPr="00B1699E">
        <w:t>his/her,</w:t>
      </w:r>
      <w:r w:rsidRPr="00B1699E">
        <w:t xml:space="preserve"> name as a nominee at the annual membership meeting prior to the meeting coming to order.</w:t>
      </w:r>
    </w:p>
    <w:p w:rsidR="00DB25F2" w:rsidRPr="00B1699E" w:rsidRDefault="00DB25F2" w:rsidP="00350130">
      <w:pPr>
        <w:pStyle w:val="ListParagraph"/>
        <w:numPr>
          <w:ilvl w:val="0"/>
          <w:numId w:val="3"/>
        </w:numPr>
        <w:ind w:left="180" w:firstLine="0"/>
      </w:pPr>
      <w:r w:rsidRPr="00B1699E">
        <w:t>O.B.G.A. Board members will be elected by the following procedures.</w:t>
      </w:r>
    </w:p>
    <w:p w:rsidR="00DB25F2" w:rsidRPr="00B1699E" w:rsidRDefault="00DB25F2" w:rsidP="00350130">
      <w:pPr>
        <w:pStyle w:val="ListParagraph"/>
        <w:numPr>
          <w:ilvl w:val="1"/>
          <w:numId w:val="3"/>
        </w:numPr>
        <w:ind w:left="180" w:firstLine="0"/>
      </w:pPr>
      <w:r w:rsidRPr="00B1699E">
        <w:t>Upon the annual O</w:t>
      </w:r>
      <w:r w:rsidR="000E5479" w:rsidRPr="00B1699E">
        <w:t>.</w:t>
      </w:r>
      <w:r w:rsidRPr="00B1699E">
        <w:t>B</w:t>
      </w:r>
      <w:r w:rsidR="000E5479" w:rsidRPr="00B1699E">
        <w:t>.</w:t>
      </w:r>
      <w:r w:rsidRPr="00B1699E">
        <w:t>G</w:t>
      </w:r>
      <w:r w:rsidR="000E5479" w:rsidRPr="00B1699E">
        <w:t>.</w:t>
      </w:r>
      <w:r w:rsidRPr="00B1699E">
        <w:t>A</w:t>
      </w:r>
      <w:r w:rsidR="000E5479" w:rsidRPr="00B1699E">
        <w:t>.</w:t>
      </w:r>
      <w:r w:rsidRPr="00B1699E">
        <w:t xml:space="preserve"> membership meeting being called to </w:t>
      </w:r>
      <w:proofErr w:type="gramStart"/>
      <w:r w:rsidRPr="00B1699E">
        <w:t>order,</w:t>
      </w:r>
      <w:proofErr w:type="gramEnd"/>
      <w:r w:rsidRPr="00B1699E">
        <w:t xml:space="preserve"> the candidate list will be closed. The Secretary will announce the names of any candidates who have expressed their desire to be in the election for an open board seat.  At that time, those candidates will be offered the floor to express to the membership their qualifications.</w:t>
      </w:r>
    </w:p>
    <w:p w:rsidR="00DB25F2" w:rsidRPr="00B1699E" w:rsidRDefault="00DB25F2" w:rsidP="00350130">
      <w:pPr>
        <w:pStyle w:val="ListParagraph"/>
        <w:numPr>
          <w:ilvl w:val="1"/>
          <w:numId w:val="3"/>
        </w:numPr>
        <w:ind w:left="180" w:firstLine="0"/>
      </w:pPr>
      <w:r w:rsidRPr="00B1699E">
        <w:t>Each membership in good standing will be eligible to cast one (1) adult vote per paid membership (ex. A family/a ranch/ an individual constitutes one (1) adult membership)</w:t>
      </w:r>
    </w:p>
    <w:p w:rsidR="00DB25F2" w:rsidRPr="00B1699E" w:rsidRDefault="00DB25F2" w:rsidP="00350130">
      <w:pPr>
        <w:pStyle w:val="ListParagraph"/>
        <w:numPr>
          <w:ilvl w:val="1"/>
          <w:numId w:val="3"/>
        </w:numPr>
        <w:ind w:left="180" w:firstLine="0"/>
      </w:pPr>
      <w:r w:rsidRPr="00B1699E">
        <w:t xml:space="preserve">The election committee will tabulate votes at the annual meeting for each nominee. The election committee will consist of the </w:t>
      </w:r>
      <w:r w:rsidR="004B60B6" w:rsidRPr="00B1699E">
        <w:t>O.B.G.A.</w:t>
      </w:r>
      <w:r w:rsidRPr="00B1699E">
        <w:t xml:space="preserve"> Secretary, President and one (1) Board member as determined by the board at that time.</w:t>
      </w:r>
    </w:p>
    <w:p w:rsidR="00DB25F2" w:rsidRPr="00B1699E" w:rsidRDefault="00DB25F2" w:rsidP="00350130">
      <w:pPr>
        <w:pStyle w:val="ListParagraph"/>
        <w:numPr>
          <w:ilvl w:val="1"/>
          <w:numId w:val="3"/>
        </w:numPr>
        <w:ind w:left="180" w:firstLine="0"/>
      </w:pPr>
      <w:r w:rsidRPr="00B1699E">
        <w:t>Results of the election will be announced prior to the adjournment of the annual meeting.</w:t>
      </w:r>
    </w:p>
    <w:p w:rsidR="00DB25F2" w:rsidRPr="00B1699E" w:rsidRDefault="00DB25F2" w:rsidP="00350130">
      <w:pPr>
        <w:pStyle w:val="ListParagraph"/>
        <w:numPr>
          <w:ilvl w:val="1"/>
          <w:numId w:val="3"/>
        </w:numPr>
        <w:ind w:left="180" w:firstLine="0"/>
      </w:pPr>
      <w:r w:rsidRPr="00B1699E">
        <w:t>The newly elected Board members will take office upon the adjournment of the annual membership meeting.</w:t>
      </w:r>
    </w:p>
    <w:p w:rsidR="00DB25F2" w:rsidRPr="00B1699E" w:rsidRDefault="00DB25F2" w:rsidP="00350130">
      <w:pPr>
        <w:pStyle w:val="ListParagraph"/>
        <w:numPr>
          <w:ilvl w:val="1"/>
          <w:numId w:val="3"/>
        </w:numPr>
        <w:ind w:left="180" w:firstLine="0"/>
      </w:pPr>
      <w:r w:rsidRPr="00B1699E">
        <w:t>A regular meeting of the Board shall be held without other notice than this Bylaw, immediately after, and in the same place, as the annual membership meeting to elect from within itself a President, a Vice-President, a Secretary, a Treasurer and or (Secretary/Treasurer) and a Reporter to serve a three (3) year term.</w:t>
      </w:r>
    </w:p>
    <w:p w:rsidR="00DB25F2" w:rsidRPr="00B1699E" w:rsidRDefault="00DB25F2" w:rsidP="00DB25F2">
      <w:pPr>
        <w:pStyle w:val="ListParagraph"/>
        <w:ind w:left="1440"/>
      </w:pPr>
    </w:p>
    <w:p w:rsidR="000E5479" w:rsidRPr="00B1699E" w:rsidRDefault="00DB25F2" w:rsidP="004B60B6">
      <w:pPr>
        <w:spacing w:line="240" w:lineRule="auto"/>
      </w:pPr>
      <w:r w:rsidRPr="00B1699E">
        <w:t>Section 3.</w:t>
      </w:r>
      <w:r w:rsidRPr="00B1699E">
        <w:tab/>
        <w:t>In case of a vacancy on the Board by any cause, the Board of Directors shall appoint a success</w:t>
      </w:r>
      <w:r w:rsidR="000E5479" w:rsidRPr="00B1699E">
        <w:t>or from the general membership.</w:t>
      </w:r>
    </w:p>
    <w:p w:rsidR="00DB25F2" w:rsidRPr="00B1699E" w:rsidRDefault="00DB25F2" w:rsidP="004B60B6">
      <w:pPr>
        <w:pStyle w:val="ListParagraph"/>
        <w:numPr>
          <w:ilvl w:val="0"/>
          <w:numId w:val="4"/>
        </w:numPr>
        <w:spacing w:line="240" w:lineRule="auto"/>
        <w:ind w:left="630"/>
      </w:pPr>
      <w:r w:rsidRPr="00B1699E">
        <w:t>Any member of the O</w:t>
      </w:r>
      <w:r w:rsidR="000E5479" w:rsidRPr="00B1699E">
        <w:t>.</w:t>
      </w:r>
      <w:r w:rsidRPr="00B1699E">
        <w:t>B</w:t>
      </w:r>
      <w:r w:rsidR="000E5479" w:rsidRPr="00B1699E">
        <w:t>.</w:t>
      </w:r>
      <w:r w:rsidRPr="00B1699E">
        <w:t>G</w:t>
      </w:r>
      <w:r w:rsidR="000E5479" w:rsidRPr="00B1699E">
        <w:t>.</w:t>
      </w:r>
      <w:r w:rsidRPr="00B1699E">
        <w:t>A</w:t>
      </w:r>
      <w:r w:rsidR="000E5479" w:rsidRPr="00B1699E">
        <w:t>.</w:t>
      </w:r>
      <w:r w:rsidRPr="00B1699E">
        <w:t xml:space="preserve"> Board of Directors who misses more than two (2) consecutive meetings (to include phone conference calls) shall be subject to removal from the Board.</w:t>
      </w:r>
    </w:p>
    <w:p w:rsidR="000E5479" w:rsidRPr="004B60B6" w:rsidRDefault="000E5479" w:rsidP="000E5479">
      <w:pPr>
        <w:rPr>
          <w:lang w:bidi="en-US"/>
        </w:rPr>
      </w:pPr>
      <w:r w:rsidRPr="004B60B6">
        <w:t>Section 4.</w:t>
      </w:r>
      <w:r w:rsidRPr="004B60B6">
        <w:tab/>
      </w:r>
      <w:r w:rsidRPr="004B60B6">
        <w:rPr>
          <w:lang w:bidi="en-US"/>
        </w:rPr>
        <w:t xml:space="preserve">The Board may provide for meeting via telecommunication as deemed necessary for </w:t>
      </w:r>
      <w:r w:rsidR="004B60B6">
        <w:rPr>
          <w:lang w:bidi="en-US"/>
        </w:rPr>
        <w:t>O.B.G.A.</w:t>
      </w:r>
      <w:r w:rsidRPr="004B60B6">
        <w:rPr>
          <w:lang w:bidi="en-US"/>
        </w:rPr>
        <w:t xml:space="preserve"> business. Notice of any such special meeting </w:t>
      </w:r>
      <w:r w:rsidR="004B60B6">
        <w:rPr>
          <w:lang w:bidi="en-US"/>
        </w:rPr>
        <w:t xml:space="preserve">of the Board shall be given to </w:t>
      </w:r>
      <w:r w:rsidRPr="004B60B6">
        <w:rPr>
          <w:lang w:bidi="en-US"/>
        </w:rPr>
        <w:t xml:space="preserve">each member of the Board not less than seven (7), nor more than thirty (30) days before the date of the meeting, by written </w:t>
      </w:r>
      <w:r w:rsidRPr="004B60B6">
        <w:rPr>
          <w:lang w:bidi="en-US"/>
        </w:rPr>
        <w:lastRenderedPageBreak/>
        <w:t xml:space="preserve">notice sent by mail or electronically to each Director at his/her address/email address/cell phone as shown by the records of the </w:t>
      </w:r>
      <w:r w:rsidR="004B60B6">
        <w:rPr>
          <w:lang w:bidi="en-US"/>
        </w:rPr>
        <w:t>O.B.G.A.</w:t>
      </w:r>
      <w:r w:rsidRPr="004B60B6">
        <w:rPr>
          <w:lang w:bidi="en-US"/>
        </w:rPr>
        <w:t>.</w:t>
      </w:r>
    </w:p>
    <w:p w:rsidR="000E5479" w:rsidRPr="004B60B6" w:rsidRDefault="000E5479" w:rsidP="000E5479">
      <w:pPr>
        <w:rPr>
          <w:lang w:bidi="en-US"/>
        </w:rPr>
      </w:pPr>
      <w:r w:rsidRPr="004B60B6">
        <w:rPr>
          <w:lang w:bidi="en-US"/>
        </w:rPr>
        <w:t>Section 5.</w:t>
      </w:r>
      <w:r w:rsidRPr="004B60B6">
        <w:rPr>
          <w:lang w:bidi="en-US"/>
        </w:rPr>
        <w:tab/>
        <w:t>The Board shall establish the date for the annual meeting.</w:t>
      </w:r>
    </w:p>
    <w:p w:rsidR="000E5479" w:rsidRPr="004B60B6" w:rsidRDefault="000E5479" w:rsidP="000E5479">
      <w:r w:rsidRPr="004B60B6">
        <w:rPr>
          <w:lang w:bidi="en-US"/>
        </w:rPr>
        <w:t>Section 6.</w:t>
      </w:r>
      <w:r w:rsidRPr="004B60B6">
        <w:rPr>
          <w:lang w:bidi="en-US"/>
        </w:rPr>
        <w:tab/>
        <w:t>The Board may ratify, revise or amend action of the Board or its officers if such actions review or amend</w:t>
      </w:r>
      <w:r w:rsidRPr="004B60B6">
        <w:t xml:space="preserve"> O.B.G.A. policy.</w:t>
      </w:r>
    </w:p>
    <w:p w:rsidR="000E5479" w:rsidRPr="004B60B6" w:rsidRDefault="000E5479" w:rsidP="000E5479">
      <w:r w:rsidRPr="004B60B6">
        <w:t>Section 7.</w:t>
      </w:r>
      <w:r w:rsidRPr="004B60B6">
        <w:tab/>
        <w:t>A majority of the Board may constitute a quorum for the transaction of business at any meeting of the Board, but if less than a majority of the Board is present at said meeting, a majority of the Board present may adjourn the meeting from time to time without further notice.</w:t>
      </w:r>
    </w:p>
    <w:p w:rsidR="000E5479" w:rsidRPr="004B60B6" w:rsidRDefault="000E5479" w:rsidP="000E5479">
      <w:r w:rsidRPr="00B1699E">
        <w:t>Section 8.</w:t>
      </w:r>
      <w:r w:rsidRPr="00B1699E">
        <w:tab/>
        <w:t>The act of majority of the Board present at a meeting at which a quorum is present shall be the act of the Board of Directors, unless the act of a greater number is required by law or by these Bylaws.  Absentee or voting by proxy is only allowed by unanimous vote of the Board of Directors.</w:t>
      </w:r>
    </w:p>
    <w:p w:rsidR="000E5479" w:rsidRPr="004B60B6" w:rsidRDefault="000E5479" w:rsidP="000E5479">
      <w:r w:rsidRPr="004B60B6">
        <w:t>Section 9.</w:t>
      </w:r>
      <w:r w:rsidRPr="004B60B6">
        <w:tab/>
        <w:t>The Board of Directors, as such, shall not receive any stated salaries, but nothing herein contained shall be construed to preclude any Board members or a</w:t>
      </w:r>
      <w:r w:rsidR="004B60B6">
        <w:t>n</w:t>
      </w:r>
      <w:r w:rsidRPr="004B60B6">
        <w:t xml:space="preserve"> O.B.G.A. member from serving the O.B.G.A. in any capacity and receiving compensation thereafter.</w:t>
      </w:r>
    </w:p>
    <w:p w:rsidR="000E5479" w:rsidRPr="004B60B6" w:rsidRDefault="000E5479" w:rsidP="000E5479">
      <w:r w:rsidRPr="004B60B6">
        <w:t>Section 10.</w:t>
      </w:r>
      <w:r w:rsidRPr="004B60B6">
        <w:tab/>
        <w:t>The Board shall exercise ordinary business judgment in managing the affairs of the O.B.G.A. and shall act as fiduciaries with respect to the interests of the members.  In acting in the official capacity as Directors of the O.B.G.A., the Board shall act in good faith and take action they reasonable believe to be in the best interest of the O.B.G.A. and that are not unlawful.</w:t>
      </w:r>
    </w:p>
    <w:p w:rsidR="000E5479" w:rsidRPr="00B1699E" w:rsidRDefault="000E5479" w:rsidP="004B60B6">
      <w:pPr>
        <w:spacing w:line="240" w:lineRule="auto"/>
        <w:rPr>
          <w:lang w:bidi="en-US"/>
        </w:rPr>
      </w:pPr>
      <w:r w:rsidRPr="00B1699E">
        <w:t>Section 11.</w:t>
      </w:r>
      <w:r w:rsidRPr="00B1699E">
        <w:tab/>
      </w:r>
      <w:r w:rsidRPr="00B1699E">
        <w:rPr>
          <w:lang w:bidi="en-US"/>
        </w:rPr>
        <w:t xml:space="preserve">The Board shall be present at each </w:t>
      </w:r>
      <w:r w:rsidR="004B60B6" w:rsidRPr="00B1699E">
        <w:rPr>
          <w:lang w:bidi="en-US"/>
        </w:rPr>
        <w:t>O.B.G.A.</w:t>
      </w:r>
      <w:r w:rsidRPr="00B1699E">
        <w:rPr>
          <w:lang w:bidi="en-US"/>
        </w:rPr>
        <w:t xml:space="preserve"> sponsored show/event to help with the ordinary business of running each show/event.</w:t>
      </w:r>
    </w:p>
    <w:p w:rsidR="000E5479" w:rsidRPr="00B1699E" w:rsidRDefault="000E5479" w:rsidP="004B60B6">
      <w:pPr>
        <w:pStyle w:val="ListParagraph"/>
        <w:numPr>
          <w:ilvl w:val="0"/>
          <w:numId w:val="6"/>
        </w:numPr>
        <w:spacing w:line="240" w:lineRule="auto"/>
        <w:ind w:left="630"/>
        <w:rPr>
          <w:lang w:bidi="en-US"/>
        </w:rPr>
      </w:pPr>
      <w:r w:rsidRPr="00B1699E">
        <w:rPr>
          <w:lang w:bidi="en-US"/>
        </w:rPr>
        <w:t>If a Board member is unable to attend or help, he/she shall notify the President in a timely manner so that a replacement can be appointed to help.</w:t>
      </w:r>
    </w:p>
    <w:p w:rsidR="000717D3" w:rsidRPr="00B1699E" w:rsidRDefault="000E5479" w:rsidP="004B60B6">
      <w:pPr>
        <w:spacing w:line="240" w:lineRule="auto"/>
        <w:rPr>
          <w:lang w:bidi="en-US"/>
        </w:rPr>
      </w:pPr>
      <w:r w:rsidRPr="00B1699E">
        <w:rPr>
          <w:lang w:bidi="en-US"/>
        </w:rPr>
        <w:t>Section 12.</w:t>
      </w:r>
      <w:r w:rsidRPr="00B1699E">
        <w:rPr>
          <w:lang w:bidi="en-US"/>
        </w:rPr>
        <w:tab/>
        <w:t xml:space="preserve">The Board may appoint a member in good standing to serve as the </w:t>
      </w:r>
      <w:r w:rsidR="004B60B6" w:rsidRPr="00B1699E">
        <w:rPr>
          <w:lang w:bidi="en-US"/>
        </w:rPr>
        <w:t>O.B.G.A.</w:t>
      </w:r>
      <w:r w:rsidRPr="00B1699E">
        <w:rPr>
          <w:lang w:bidi="en-US"/>
        </w:rPr>
        <w:t xml:space="preserve"> website manager.</w:t>
      </w:r>
      <w:r w:rsidR="000717D3" w:rsidRPr="00B1699E">
        <w:rPr>
          <w:lang w:bidi="en-US"/>
        </w:rPr>
        <w:t xml:space="preserve"> </w:t>
      </w:r>
    </w:p>
    <w:p w:rsidR="000E5479" w:rsidRPr="00B1699E" w:rsidRDefault="000E5479" w:rsidP="004B60B6">
      <w:pPr>
        <w:pStyle w:val="ListParagraph"/>
        <w:numPr>
          <w:ilvl w:val="0"/>
          <w:numId w:val="7"/>
        </w:numPr>
        <w:spacing w:after="0" w:line="240" w:lineRule="auto"/>
        <w:ind w:left="630"/>
        <w:rPr>
          <w:lang w:bidi="en-US"/>
        </w:rPr>
      </w:pPr>
      <w:r w:rsidRPr="00B1699E">
        <w:rPr>
          <w:lang w:bidi="en-US"/>
        </w:rPr>
        <w:t xml:space="preserve">If an </w:t>
      </w:r>
      <w:r w:rsidR="004B60B6" w:rsidRPr="00B1699E">
        <w:rPr>
          <w:lang w:bidi="en-US"/>
        </w:rPr>
        <w:t>O.B.G.A.</w:t>
      </w:r>
      <w:r w:rsidRPr="00B1699E">
        <w:rPr>
          <w:lang w:bidi="en-US"/>
        </w:rPr>
        <w:t xml:space="preserve"> member is not appointed, the Board may vote to hire an individual or company to fulfill this position.</w:t>
      </w:r>
    </w:p>
    <w:p w:rsidR="000E5479" w:rsidRPr="00B1699E" w:rsidRDefault="000E5479" w:rsidP="004771AB">
      <w:pPr>
        <w:numPr>
          <w:ilvl w:val="0"/>
          <w:numId w:val="7"/>
        </w:numPr>
        <w:spacing w:after="0"/>
        <w:ind w:left="630"/>
        <w:rPr>
          <w:lang w:bidi="en-US"/>
        </w:rPr>
      </w:pPr>
      <w:r w:rsidRPr="00B1699E">
        <w:rPr>
          <w:lang w:bidi="en-US"/>
        </w:rPr>
        <w:tab/>
        <w:t xml:space="preserve">The </w:t>
      </w:r>
      <w:r w:rsidR="004B60B6" w:rsidRPr="00B1699E">
        <w:rPr>
          <w:lang w:bidi="en-US"/>
        </w:rPr>
        <w:t>O.B.G.A.</w:t>
      </w:r>
      <w:r w:rsidRPr="00B1699E">
        <w:rPr>
          <w:lang w:bidi="en-US"/>
        </w:rPr>
        <w:t xml:space="preserve"> website manager may attend </w:t>
      </w:r>
      <w:r w:rsidR="004B60B6" w:rsidRPr="00B1699E">
        <w:rPr>
          <w:lang w:bidi="en-US"/>
        </w:rPr>
        <w:t>O.B.G.A.</w:t>
      </w:r>
      <w:r w:rsidRPr="00B1699E">
        <w:rPr>
          <w:lang w:bidi="en-US"/>
        </w:rPr>
        <w:t xml:space="preserve"> Board meetings to report or gain information relevant to the </w:t>
      </w:r>
      <w:r w:rsidR="004B60B6" w:rsidRPr="00B1699E">
        <w:rPr>
          <w:lang w:bidi="en-US"/>
        </w:rPr>
        <w:t>O.B.G.A.</w:t>
      </w:r>
      <w:r w:rsidRPr="00B1699E">
        <w:rPr>
          <w:lang w:bidi="en-US"/>
        </w:rPr>
        <w:t xml:space="preserve"> website.</w:t>
      </w:r>
    </w:p>
    <w:p w:rsidR="000717D3" w:rsidRPr="00B1699E" w:rsidRDefault="000717D3" w:rsidP="004771AB">
      <w:pPr>
        <w:numPr>
          <w:ilvl w:val="0"/>
          <w:numId w:val="7"/>
        </w:numPr>
        <w:spacing w:after="0"/>
        <w:ind w:left="630"/>
        <w:rPr>
          <w:lang w:bidi="en-US"/>
        </w:rPr>
      </w:pPr>
      <w:r w:rsidRPr="00B1699E">
        <w:rPr>
          <w:lang w:bidi="en-US"/>
        </w:rPr>
        <w:t xml:space="preserve">The </w:t>
      </w:r>
      <w:r w:rsidR="004B60B6" w:rsidRPr="00B1699E">
        <w:rPr>
          <w:lang w:bidi="en-US"/>
        </w:rPr>
        <w:t>O.B.G.A.</w:t>
      </w:r>
      <w:r w:rsidRPr="00B1699E">
        <w:rPr>
          <w:lang w:bidi="en-US"/>
        </w:rPr>
        <w:t xml:space="preserve"> website manager may not vote or make motions on Board actions.</w:t>
      </w:r>
    </w:p>
    <w:p w:rsidR="000717D3" w:rsidRPr="00B1699E" w:rsidRDefault="000717D3" w:rsidP="000717D3">
      <w:pPr>
        <w:ind w:left="1221"/>
        <w:rPr>
          <w:lang w:bidi="en-US"/>
        </w:rPr>
      </w:pPr>
    </w:p>
    <w:p w:rsidR="000E5479" w:rsidRPr="004B60B6" w:rsidRDefault="000717D3" w:rsidP="00F6597D">
      <w:pPr>
        <w:jc w:val="center"/>
        <w:rPr>
          <w:b/>
          <w:sz w:val="24"/>
          <w:szCs w:val="24"/>
          <w:u w:val="single"/>
          <w:lang w:bidi="en-US"/>
        </w:rPr>
      </w:pPr>
      <w:r w:rsidRPr="004B60B6">
        <w:rPr>
          <w:b/>
          <w:sz w:val="24"/>
          <w:szCs w:val="24"/>
          <w:u w:val="single"/>
          <w:lang w:bidi="en-US"/>
        </w:rPr>
        <w:t>Article V.</w:t>
      </w:r>
      <w:r w:rsidRPr="004B60B6">
        <w:rPr>
          <w:b/>
          <w:sz w:val="24"/>
          <w:szCs w:val="24"/>
          <w:u w:val="single"/>
          <w:lang w:bidi="en-US"/>
        </w:rPr>
        <w:tab/>
        <w:t>Officers</w:t>
      </w:r>
    </w:p>
    <w:p w:rsidR="000717D3" w:rsidRPr="004B60B6" w:rsidRDefault="000717D3" w:rsidP="000E5479">
      <w:r w:rsidRPr="004B60B6">
        <w:rPr>
          <w:lang w:bidi="en-US"/>
        </w:rPr>
        <w:t>Section 1.</w:t>
      </w:r>
      <w:r w:rsidRPr="004B60B6">
        <w:rPr>
          <w:lang w:bidi="en-US"/>
        </w:rPr>
        <w:tab/>
        <w:t>The elected officers of the</w:t>
      </w:r>
      <w:r w:rsidRPr="004B60B6">
        <w:t xml:space="preserve"> O.B.G.A. shall be a President, Vice President, Secretary, Treasurer (Secretary and Treasurer may be held by the same person) and a Reporter.</w:t>
      </w:r>
    </w:p>
    <w:p w:rsidR="000717D3" w:rsidRPr="004B60B6" w:rsidRDefault="000717D3" w:rsidP="000E5479">
      <w:r w:rsidRPr="004B60B6">
        <w:lastRenderedPageBreak/>
        <w:t>Section 2.</w:t>
      </w:r>
      <w:r w:rsidRPr="004B60B6">
        <w:tab/>
        <w:t xml:space="preserve">All officers will be elected by the Board for a one (1) year term.  To hold the office of President you must have served a minimum of one (1) year on the Board. </w:t>
      </w:r>
    </w:p>
    <w:p w:rsidR="000717D3" w:rsidRPr="004B60B6" w:rsidRDefault="000717D3" w:rsidP="000E5479">
      <w:r w:rsidRPr="004B60B6">
        <w:t>Section 3.</w:t>
      </w:r>
      <w:r w:rsidRPr="004B60B6">
        <w:tab/>
        <w:t xml:space="preserve">A vacancy in any office because of death, resignation, removal, disqualification or otherwise, may be filled by the Board for the remainder of the term. </w:t>
      </w:r>
    </w:p>
    <w:p w:rsidR="000717D3" w:rsidRPr="004B60B6" w:rsidRDefault="000717D3" w:rsidP="000717D3">
      <w:r w:rsidRPr="004B60B6">
        <w:t>Section 4.</w:t>
      </w:r>
      <w:r w:rsidRPr="004B60B6">
        <w:tab/>
        <w:t xml:space="preserve">The President shall be the principal executive officer of the O.B.G.A and shall in general, supervise and control all the business and affairs of the O.B.G.A He shall preside at all meeting </w:t>
      </w:r>
      <w:r w:rsidR="004B60B6">
        <w:t>of</w:t>
      </w:r>
      <w:r w:rsidRPr="004B60B6">
        <w:t xml:space="preserve"> the members of the Board.  He may sign with any proper officer of the O.B.G.A. authorized by the Board, any deeds, mortgages, bonds, contracts or other instruments which the Board has authorized to be </w:t>
      </w:r>
      <w:r w:rsidR="004B60B6" w:rsidRPr="004B60B6">
        <w:t>executed,</w:t>
      </w:r>
      <w:r w:rsidRPr="004B60B6">
        <w:t xml:space="preserve"> except in cases where the signing and execution therefore shall be expressly delegated by the Board or by these Bylaws or by statute, to some other office or agent of the O.B.G.A.</w:t>
      </w:r>
      <w:r w:rsidR="00350130" w:rsidRPr="004B60B6">
        <w:t xml:space="preserve">  In general, he shall perform all duties incident to the office of President and such other duties as may be prescribed by the Board from time to time.  He shall be an ex-officio member of all committees. </w:t>
      </w:r>
    </w:p>
    <w:p w:rsidR="00350130" w:rsidRPr="004B60B6" w:rsidRDefault="00350130" w:rsidP="000717D3">
      <w:r w:rsidRPr="004B60B6">
        <w:t>Section 5.</w:t>
      </w:r>
      <w:r w:rsidRPr="004B60B6">
        <w:tab/>
        <w:t>In the absence of the President or in the event of his inability or refusal to act, the Vice President, and when so acting, shall have all the powers of, and be subject to, all the restrictions upon the President.  The Vice President shall perform such other duties as may from time to time.</w:t>
      </w:r>
    </w:p>
    <w:p w:rsidR="00350130" w:rsidRPr="00B1699E" w:rsidRDefault="00350130" w:rsidP="004771AB">
      <w:pPr>
        <w:spacing w:after="0"/>
      </w:pPr>
      <w:r w:rsidRPr="00B1699E">
        <w:t>Section 6.</w:t>
      </w:r>
      <w:r w:rsidRPr="00B1699E">
        <w:tab/>
        <w:t>The Secretary shall:</w:t>
      </w:r>
    </w:p>
    <w:p w:rsidR="00350130" w:rsidRPr="00B1699E" w:rsidRDefault="00350130" w:rsidP="004771AB">
      <w:pPr>
        <w:pStyle w:val="ListParagraph"/>
        <w:widowControl w:val="0"/>
        <w:numPr>
          <w:ilvl w:val="1"/>
          <w:numId w:val="7"/>
        </w:numPr>
        <w:autoSpaceDE w:val="0"/>
        <w:autoSpaceDN w:val="0"/>
        <w:spacing w:after="0" w:line="267" w:lineRule="exact"/>
        <w:ind w:left="630" w:hanging="410"/>
        <w:contextualSpacing w:val="0"/>
      </w:pPr>
      <w:r w:rsidRPr="00B1699E">
        <w:t>Give all notices as provided in the Bylaws or as required by</w:t>
      </w:r>
      <w:r w:rsidRPr="00B1699E">
        <w:rPr>
          <w:spacing w:val="-14"/>
        </w:rPr>
        <w:t xml:space="preserve"> </w:t>
      </w:r>
      <w:r w:rsidRPr="00B1699E">
        <w:t>law.</w:t>
      </w:r>
    </w:p>
    <w:p w:rsidR="00350130" w:rsidRPr="00B1699E" w:rsidRDefault="00350130" w:rsidP="004771AB">
      <w:pPr>
        <w:pStyle w:val="ListParagraph"/>
        <w:widowControl w:val="0"/>
        <w:numPr>
          <w:ilvl w:val="1"/>
          <w:numId w:val="7"/>
        </w:numPr>
        <w:autoSpaceDE w:val="0"/>
        <w:autoSpaceDN w:val="0"/>
        <w:spacing w:after="0" w:line="267" w:lineRule="exact"/>
        <w:ind w:left="630" w:hanging="410"/>
        <w:contextualSpacing w:val="0"/>
      </w:pPr>
      <w:r w:rsidRPr="00B1699E">
        <w:t xml:space="preserve">Provide show results to the American Boer Goat Association (ABGA) and the </w:t>
      </w:r>
      <w:r w:rsidR="004B60B6" w:rsidRPr="00B1699E">
        <w:t>O.B.G.A.</w:t>
      </w:r>
      <w:r w:rsidRPr="00B1699E">
        <w:t xml:space="preserve"> website manager within seven (7) days of the completion of each </w:t>
      </w:r>
      <w:r w:rsidR="004B60B6" w:rsidRPr="00B1699E">
        <w:t>O.B.G.A.</w:t>
      </w:r>
      <w:r w:rsidRPr="00B1699E">
        <w:rPr>
          <w:spacing w:val="-7"/>
        </w:rPr>
        <w:t xml:space="preserve"> </w:t>
      </w:r>
      <w:r w:rsidRPr="00B1699E">
        <w:t>show/event.</w:t>
      </w:r>
    </w:p>
    <w:p w:rsidR="00350130" w:rsidRPr="00B1699E" w:rsidRDefault="00350130" w:rsidP="004771AB">
      <w:pPr>
        <w:pStyle w:val="ListParagraph"/>
        <w:widowControl w:val="0"/>
        <w:numPr>
          <w:ilvl w:val="1"/>
          <w:numId w:val="7"/>
        </w:numPr>
        <w:autoSpaceDE w:val="0"/>
        <w:autoSpaceDN w:val="0"/>
        <w:spacing w:after="0" w:line="240" w:lineRule="auto"/>
        <w:ind w:left="630" w:right="515" w:firstLine="0"/>
        <w:contextualSpacing w:val="0"/>
      </w:pPr>
      <w:r w:rsidRPr="00B1699E">
        <w:t xml:space="preserve">Take minutes of the meeting of the members and of the Board and keep minutes as part of the </w:t>
      </w:r>
      <w:r w:rsidR="004B60B6" w:rsidRPr="00B1699E">
        <w:t>O.B.G.A.</w:t>
      </w:r>
      <w:r w:rsidRPr="00B1699E">
        <w:rPr>
          <w:spacing w:val="-14"/>
        </w:rPr>
        <w:t xml:space="preserve"> </w:t>
      </w:r>
      <w:r w:rsidRPr="00B1699E">
        <w:t>records.</w:t>
      </w:r>
    </w:p>
    <w:p w:rsidR="00350130" w:rsidRPr="00B1699E" w:rsidRDefault="00350130" w:rsidP="004771AB">
      <w:pPr>
        <w:pStyle w:val="ListParagraph"/>
        <w:widowControl w:val="0"/>
        <w:numPr>
          <w:ilvl w:val="1"/>
          <w:numId w:val="7"/>
        </w:numPr>
        <w:tabs>
          <w:tab w:val="left" w:pos="2700"/>
        </w:tabs>
        <w:autoSpaceDE w:val="0"/>
        <w:autoSpaceDN w:val="0"/>
        <w:spacing w:after="0" w:line="240" w:lineRule="auto"/>
        <w:ind w:left="630" w:right="114" w:hanging="360"/>
        <w:contextualSpacing w:val="0"/>
      </w:pPr>
      <w:r w:rsidRPr="00B1699E">
        <w:t>Keep a register of the mailing address of each member, director, officer and employee of the</w:t>
      </w:r>
      <w:r w:rsidRPr="00B1699E">
        <w:rPr>
          <w:spacing w:val="-3"/>
        </w:rPr>
        <w:t xml:space="preserve"> </w:t>
      </w:r>
      <w:r w:rsidR="004B60B6" w:rsidRPr="00B1699E">
        <w:t>O.B.G.A.</w:t>
      </w:r>
    </w:p>
    <w:p w:rsidR="00350130" w:rsidRPr="00B1699E" w:rsidRDefault="00350130" w:rsidP="004771AB">
      <w:pPr>
        <w:pStyle w:val="ListParagraph"/>
        <w:widowControl w:val="0"/>
        <w:numPr>
          <w:ilvl w:val="1"/>
          <w:numId w:val="7"/>
        </w:numPr>
        <w:autoSpaceDE w:val="0"/>
        <w:autoSpaceDN w:val="0"/>
        <w:spacing w:after="0" w:line="240" w:lineRule="auto"/>
        <w:ind w:left="630" w:hanging="360"/>
        <w:contextualSpacing w:val="0"/>
      </w:pPr>
      <w:r w:rsidRPr="00B1699E">
        <w:t>Perform duties as assigned by the President or the</w:t>
      </w:r>
      <w:r w:rsidRPr="00B1699E">
        <w:rPr>
          <w:spacing w:val="-12"/>
        </w:rPr>
        <w:t xml:space="preserve"> </w:t>
      </w:r>
      <w:r w:rsidRPr="00B1699E">
        <w:t>Board</w:t>
      </w:r>
    </w:p>
    <w:p w:rsidR="00350130" w:rsidRPr="00B1699E" w:rsidRDefault="00350130" w:rsidP="004771AB">
      <w:pPr>
        <w:pStyle w:val="ListParagraph"/>
        <w:widowControl w:val="0"/>
        <w:numPr>
          <w:ilvl w:val="1"/>
          <w:numId w:val="7"/>
        </w:numPr>
        <w:autoSpaceDE w:val="0"/>
        <w:autoSpaceDN w:val="0"/>
        <w:spacing w:after="0" w:line="240" w:lineRule="auto"/>
        <w:ind w:left="630" w:hanging="360"/>
        <w:contextualSpacing w:val="0"/>
      </w:pPr>
      <w:r w:rsidRPr="00B1699E">
        <w:t>Perform all duties incidental to the office of</w:t>
      </w:r>
      <w:r w:rsidRPr="00B1699E">
        <w:rPr>
          <w:spacing w:val="-7"/>
        </w:rPr>
        <w:t xml:space="preserve"> </w:t>
      </w:r>
      <w:r w:rsidRPr="00B1699E">
        <w:t>Secretary.</w:t>
      </w:r>
    </w:p>
    <w:p w:rsidR="004771AB" w:rsidRPr="00B1699E" w:rsidRDefault="004771AB" w:rsidP="004771AB">
      <w:pPr>
        <w:pStyle w:val="ListParagraph"/>
        <w:widowControl w:val="0"/>
        <w:autoSpaceDE w:val="0"/>
        <w:autoSpaceDN w:val="0"/>
        <w:spacing w:after="0" w:line="240" w:lineRule="auto"/>
        <w:ind w:left="630"/>
        <w:contextualSpacing w:val="0"/>
      </w:pPr>
    </w:p>
    <w:p w:rsidR="004771AB" w:rsidRPr="004B60B6" w:rsidRDefault="004771AB" w:rsidP="004771AB">
      <w:pPr>
        <w:widowControl w:val="0"/>
        <w:autoSpaceDE w:val="0"/>
        <w:autoSpaceDN w:val="0"/>
        <w:spacing w:after="0" w:line="240" w:lineRule="auto"/>
      </w:pPr>
      <w:r w:rsidRPr="004B60B6">
        <w:t>Section 7.</w:t>
      </w:r>
      <w:r w:rsidRPr="004B60B6">
        <w:tab/>
        <w:t>The Treasurer shall</w:t>
      </w:r>
    </w:p>
    <w:p w:rsidR="004771AB" w:rsidRPr="004B60B6" w:rsidRDefault="004771AB" w:rsidP="004771AB">
      <w:pPr>
        <w:pStyle w:val="ListParagraph"/>
        <w:widowControl w:val="0"/>
        <w:numPr>
          <w:ilvl w:val="0"/>
          <w:numId w:val="10"/>
        </w:numPr>
        <w:autoSpaceDE w:val="0"/>
        <w:autoSpaceDN w:val="0"/>
        <w:spacing w:after="0" w:line="240" w:lineRule="auto"/>
      </w:pPr>
      <w:r w:rsidRPr="004B60B6">
        <w:t>Have charge and custody of and be responsible for all funds and securities of the O.B.G.A.</w:t>
      </w:r>
    </w:p>
    <w:p w:rsidR="00350130" w:rsidRPr="004B60B6" w:rsidRDefault="004771AB" w:rsidP="004771AB">
      <w:pPr>
        <w:pStyle w:val="ListParagraph"/>
        <w:widowControl w:val="0"/>
        <w:numPr>
          <w:ilvl w:val="0"/>
          <w:numId w:val="10"/>
        </w:numPr>
        <w:autoSpaceDE w:val="0"/>
        <w:autoSpaceDN w:val="0"/>
        <w:spacing w:after="0" w:line="240" w:lineRule="auto"/>
      </w:pPr>
      <w:r w:rsidRPr="004B60B6">
        <w:t>Receive and give receipts for monies due and payable to the O.B.G.A. from any source.</w:t>
      </w:r>
    </w:p>
    <w:p w:rsidR="004771AB" w:rsidRPr="004B60B6" w:rsidRDefault="004771AB" w:rsidP="004771AB">
      <w:pPr>
        <w:pStyle w:val="ListParagraph"/>
        <w:widowControl w:val="0"/>
        <w:numPr>
          <w:ilvl w:val="0"/>
          <w:numId w:val="10"/>
        </w:numPr>
        <w:autoSpaceDE w:val="0"/>
        <w:autoSpaceDN w:val="0"/>
        <w:spacing w:after="0" w:line="240" w:lineRule="auto"/>
      </w:pPr>
      <w:r w:rsidRPr="004B60B6">
        <w:t>Deposit all monies in the name of the O.B.G.A. in banks, trust companies, or other depositories as provided in the Bylaws or as directed by the Board or the President.</w:t>
      </w:r>
    </w:p>
    <w:p w:rsidR="004771AB" w:rsidRPr="004B60B6" w:rsidRDefault="004771AB" w:rsidP="004771AB">
      <w:pPr>
        <w:pStyle w:val="ListParagraph"/>
        <w:widowControl w:val="0"/>
        <w:numPr>
          <w:ilvl w:val="0"/>
          <w:numId w:val="10"/>
        </w:numPr>
        <w:autoSpaceDE w:val="0"/>
        <w:autoSpaceDN w:val="0"/>
        <w:spacing w:after="0" w:line="240" w:lineRule="auto"/>
      </w:pPr>
      <w:r w:rsidRPr="004B60B6">
        <w:t>Maintain the financial books and records of the O.B.G.A.</w:t>
      </w:r>
    </w:p>
    <w:p w:rsidR="004771AB" w:rsidRPr="004B60B6" w:rsidRDefault="004771AB" w:rsidP="004771AB">
      <w:pPr>
        <w:pStyle w:val="ListParagraph"/>
        <w:widowControl w:val="0"/>
        <w:numPr>
          <w:ilvl w:val="0"/>
          <w:numId w:val="10"/>
        </w:numPr>
        <w:autoSpaceDE w:val="0"/>
        <w:autoSpaceDN w:val="0"/>
        <w:spacing w:after="0" w:line="240" w:lineRule="auto"/>
      </w:pPr>
      <w:r w:rsidRPr="004B60B6">
        <w:t>Prepare financial reports to be given at the annual meeting of the membership.</w:t>
      </w:r>
    </w:p>
    <w:p w:rsidR="004771AB" w:rsidRPr="004B60B6" w:rsidRDefault="004771AB" w:rsidP="004771AB">
      <w:pPr>
        <w:pStyle w:val="ListParagraph"/>
        <w:widowControl w:val="0"/>
        <w:numPr>
          <w:ilvl w:val="0"/>
          <w:numId w:val="10"/>
        </w:numPr>
        <w:autoSpaceDE w:val="0"/>
        <w:autoSpaceDN w:val="0"/>
        <w:spacing w:after="0" w:line="240" w:lineRule="auto"/>
      </w:pPr>
      <w:r w:rsidRPr="004B60B6">
        <w:t>Perform other duties as assigned by the President or the Board.</w:t>
      </w:r>
    </w:p>
    <w:p w:rsidR="004771AB" w:rsidRPr="004B60B6" w:rsidRDefault="004771AB" w:rsidP="004771AB">
      <w:pPr>
        <w:pStyle w:val="ListParagraph"/>
        <w:widowControl w:val="0"/>
        <w:numPr>
          <w:ilvl w:val="0"/>
          <w:numId w:val="10"/>
        </w:numPr>
        <w:autoSpaceDE w:val="0"/>
        <w:autoSpaceDN w:val="0"/>
        <w:spacing w:after="0" w:line="240" w:lineRule="auto"/>
      </w:pPr>
      <w:r w:rsidRPr="004B60B6">
        <w:t>Maintain a two (2) signature required (President and Treasurer) checking account to the write checks and disburse funds to discharge obligations of the O.B.G.A.</w:t>
      </w:r>
    </w:p>
    <w:p w:rsidR="004771AB" w:rsidRPr="004B60B6" w:rsidRDefault="004771AB" w:rsidP="004771AB">
      <w:pPr>
        <w:pStyle w:val="ListParagraph"/>
        <w:widowControl w:val="0"/>
        <w:autoSpaceDE w:val="0"/>
        <w:autoSpaceDN w:val="0"/>
        <w:spacing w:after="0" w:line="240" w:lineRule="auto"/>
        <w:ind w:left="1080"/>
      </w:pPr>
    </w:p>
    <w:p w:rsidR="004771AB" w:rsidRPr="00B1699E" w:rsidRDefault="004771AB" w:rsidP="004771AB">
      <w:pPr>
        <w:widowControl w:val="0"/>
        <w:autoSpaceDE w:val="0"/>
        <w:autoSpaceDN w:val="0"/>
        <w:spacing w:after="0" w:line="240" w:lineRule="auto"/>
      </w:pPr>
      <w:r w:rsidRPr="00B1699E">
        <w:t>Section 8</w:t>
      </w:r>
      <w:r w:rsidR="00350130" w:rsidRPr="00B1699E">
        <w:t>.</w:t>
      </w:r>
      <w:r w:rsidR="00350130" w:rsidRPr="00B1699E">
        <w:tab/>
        <w:t>The Reporter shall:</w:t>
      </w:r>
    </w:p>
    <w:p w:rsidR="004771AB" w:rsidRPr="00B1699E" w:rsidRDefault="004771AB" w:rsidP="004771AB">
      <w:pPr>
        <w:pStyle w:val="ListParagraph"/>
        <w:widowControl w:val="0"/>
        <w:numPr>
          <w:ilvl w:val="0"/>
          <w:numId w:val="8"/>
        </w:numPr>
        <w:autoSpaceDE w:val="0"/>
        <w:autoSpaceDN w:val="0"/>
        <w:spacing w:after="0" w:line="240" w:lineRule="auto"/>
      </w:pPr>
      <w:r w:rsidRPr="00B1699E">
        <w:t>Keep written records of all activities of the</w:t>
      </w:r>
      <w:r w:rsidRPr="00B1699E">
        <w:rPr>
          <w:spacing w:val="-19"/>
        </w:rPr>
        <w:t xml:space="preserve"> </w:t>
      </w:r>
      <w:r w:rsidR="004B60B6" w:rsidRPr="00B1699E">
        <w:t>O.B.G.A.</w:t>
      </w:r>
    </w:p>
    <w:p w:rsidR="004771AB" w:rsidRPr="00B1699E" w:rsidRDefault="004771AB" w:rsidP="004771AB">
      <w:pPr>
        <w:pStyle w:val="ListParagraph"/>
        <w:widowControl w:val="0"/>
        <w:numPr>
          <w:ilvl w:val="0"/>
          <w:numId w:val="8"/>
        </w:numPr>
        <w:tabs>
          <w:tab w:val="left" w:pos="2996"/>
        </w:tabs>
        <w:autoSpaceDE w:val="0"/>
        <w:autoSpaceDN w:val="0"/>
        <w:spacing w:after="0" w:line="240" w:lineRule="auto"/>
        <w:ind w:right="314"/>
        <w:contextualSpacing w:val="0"/>
      </w:pPr>
      <w:r w:rsidRPr="00B1699E">
        <w:t>Provide all notices, advertisements, announcements and/or make any other information deemed necessary by the</w:t>
      </w:r>
      <w:r w:rsidRPr="00B1699E">
        <w:rPr>
          <w:spacing w:val="-8"/>
        </w:rPr>
        <w:t xml:space="preserve"> </w:t>
      </w:r>
      <w:r w:rsidRPr="00B1699E">
        <w:t>Board.</w:t>
      </w:r>
    </w:p>
    <w:p w:rsidR="004771AB" w:rsidRPr="00B1699E" w:rsidRDefault="004771AB" w:rsidP="004771AB">
      <w:pPr>
        <w:pStyle w:val="ListParagraph"/>
        <w:numPr>
          <w:ilvl w:val="0"/>
          <w:numId w:val="8"/>
        </w:numPr>
      </w:pPr>
      <w:r w:rsidRPr="00B1699E">
        <w:t xml:space="preserve">Update/monitor any </w:t>
      </w:r>
      <w:r w:rsidR="004B60B6" w:rsidRPr="00B1699E">
        <w:t>O.B.G.A.</w:t>
      </w:r>
      <w:r w:rsidRPr="00B1699E">
        <w:t xml:space="preserve"> Social Media sites.</w:t>
      </w:r>
    </w:p>
    <w:p w:rsidR="004771AB" w:rsidRPr="00B1699E" w:rsidRDefault="004771AB" w:rsidP="004771AB">
      <w:pPr>
        <w:pStyle w:val="ListParagraph"/>
        <w:widowControl w:val="0"/>
        <w:numPr>
          <w:ilvl w:val="0"/>
          <w:numId w:val="8"/>
        </w:numPr>
        <w:tabs>
          <w:tab w:val="left" w:pos="2996"/>
        </w:tabs>
        <w:autoSpaceDE w:val="0"/>
        <w:autoSpaceDN w:val="0"/>
        <w:spacing w:after="0" w:line="240" w:lineRule="auto"/>
        <w:contextualSpacing w:val="0"/>
      </w:pPr>
      <w:r w:rsidRPr="00B1699E">
        <w:lastRenderedPageBreak/>
        <w:t>Perform duties assigned by the President or the</w:t>
      </w:r>
      <w:r w:rsidRPr="00B1699E">
        <w:rPr>
          <w:spacing w:val="-11"/>
        </w:rPr>
        <w:t xml:space="preserve"> </w:t>
      </w:r>
      <w:r w:rsidRPr="00B1699E">
        <w:t>Board.</w:t>
      </w:r>
    </w:p>
    <w:p w:rsidR="00FB2959" w:rsidRDefault="004771AB" w:rsidP="00FB2959">
      <w:pPr>
        <w:pStyle w:val="ListParagraph"/>
        <w:numPr>
          <w:ilvl w:val="0"/>
          <w:numId w:val="8"/>
        </w:numPr>
      </w:pPr>
      <w:r w:rsidRPr="00B1699E">
        <w:t>Perform all duties incidental to the office of Reporter.</w:t>
      </w:r>
    </w:p>
    <w:p w:rsidR="00FB2959" w:rsidRDefault="00FB2959" w:rsidP="00FB2959">
      <w:pPr>
        <w:pStyle w:val="ListParagraph"/>
        <w:ind w:left="630"/>
      </w:pPr>
    </w:p>
    <w:p w:rsidR="00B1699E" w:rsidRPr="00B1699E" w:rsidRDefault="00B1699E" w:rsidP="00FB2959">
      <w:pPr>
        <w:pStyle w:val="ListParagraph"/>
        <w:ind w:left="-90"/>
      </w:pPr>
      <w:r>
        <w:t xml:space="preserve">Section 9. </w:t>
      </w:r>
      <w:r w:rsidR="00FB2959">
        <w:tab/>
      </w:r>
      <w:r w:rsidRPr="00FB2959">
        <w:rPr>
          <w:color w:val="3D4241"/>
          <w:w w:val="105"/>
        </w:rPr>
        <w:t>The</w:t>
      </w:r>
      <w:r w:rsidRPr="00FB2959">
        <w:rPr>
          <w:color w:val="3D4241"/>
          <w:spacing w:val="3"/>
          <w:w w:val="105"/>
        </w:rPr>
        <w:t xml:space="preserve"> </w:t>
      </w:r>
      <w:r w:rsidRPr="00FB2959">
        <w:rPr>
          <w:color w:val="3D4241"/>
          <w:w w:val="105"/>
        </w:rPr>
        <w:t>Treasurer</w:t>
      </w:r>
      <w:r w:rsidRPr="00FB2959">
        <w:rPr>
          <w:color w:val="3D4241"/>
          <w:spacing w:val="28"/>
          <w:w w:val="105"/>
        </w:rPr>
        <w:t xml:space="preserve"> </w:t>
      </w:r>
      <w:r w:rsidRPr="00FB2959">
        <w:rPr>
          <w:color w:val="3D4241"/>
          <w:w w:val="105"/>
        </w:rPr>
        <w:t>and</w:t>
      </w:r>
      <w:r w:rsidRPr="00FB2959">
        <w:rPr>
          <w:color w:val="3D4241"/>
          <w:spacing w:val="8"/>
          <w:w w:val="105"/>
        </w:rPr>
        <w:t xml:space="preserve"> </w:t>
      </w:r>
      <w:r w:rsidRPr="00FB2959">
        <w:rPr>
          <w:color w:val="3D4241"/>
          <w:w w:val="105"/>
        </w:rPr>
        <w:t>any</w:t>
      </w:r>
      <w:r w:rsidRPr="00FB2959">
        <w:rPr>
          <w:color w:val="3D4241"/>
          <w:spacing w:val="-2"/>
          <w:w w:val="105"/>
        </w:rPr>
        <w:t xml:space="preserve"> </w:t>
      </w:r>
      <w:r w:rsidRPr="00FB2959">
        <w:rPr>
          <w:color w:val="3D4241"/>
          <w:w w:val="105"/>
        </w:rPr>
        <w:t>other</w:t>
      </w:r>
      <w:r w:rsidRPr="00FB2959">
        <w:rPr>
          <w:color w:val="3D4241"/>
          <w:spacing w:val="2"/>
          <w:w w:val="105"/>
        </w:rPr>
        <w:t xml:space="preserve"> </w:t>
      </w:r>
      <w:r w:rsidRPr="00FB2959">
        <w:rPr>
          <w:color w:val="3D4241"/>
          <w:w w:val="105"/>
        </w:rPr>
        <w:t>officer</w:t>
      </w:r>
      <w:r w:rsidRPr="00FB2959">
        <w:rPr>
          <w:color w:val="3D4241"/>
          <w:spacing w:val="15"/>
          <w:w w:val="105"/>
        </w:rPr>
        <w:t xml:space="preserve"> </w:t>
      </w:r>
      <w:r w:rsidRPr="00FB2959">
        <w:rPr>
          <w:color w:val="3D4241"/>
          <w:w w:val="105"/>
        </w:rPr>
        <w:t>or</w:t>
      </w:r>
      <w:r w:rsidRPr="00FB2959">
        <w:rPr>
          <w:color w:val="3D4241"/>
          <w:spacing w:val="-2"/>
          <w:w w:val="105"/>
        </w:rPr>
        <w:t xml:space="preserve"> </w:t>
      </w:r>
      <w:r w:rsidRPr="00FB2959">
        <w:rPr>
          <w:color w:val="3D4241"/>
          <w:w w:val="105"/>
        </w:rPr>
        <w:t>any</w:t>
      </w:r>
      <w:r w:rsidRPr="00FB2959">
        <w:rPr>
          <w:color w:val="3D4241"/>
          <w:spacing w:val="7"/>
          <w:w w:val="105"/>
        </w:rPr>
        <w:t xml:space="preserve"> </w:t>
      </w:r>
      <w:r w:rsidRPr="00FB2959">
        <w:rPr>
          <w:color w:val="3D4241"/>
          <w:w w:val="105"/>
        </w:rPr>
        <w:t>employee</w:t>
      </w:r>
      <w:r w:rsidRPr="00FB2959">
        <w:rPr>
          <w:color w:val="3D4241"/>
          <w:spacing w:val="7"/>
          <w:w w:val="105"/>
        </w:rPr>
        <w:t xml:space="preserve"> </w:t>
      </w:r>
      <w:r w:rsidRPr="00FB2959">
        <w:rPr>
          <w:color w:val="3D4241"/>
          <w:w w:val="105"/>
        </w:rPr>
        <w:t>of</w:t>
      </w:r>
      <w:r w:rsidRPr="00FB2959">
        <w:rPr>
          <w:color w:val="3D4241"/>
          <w:spacing w:val="9"/>
          <w:w w:val="105"/>
        </w:rPr>
        <w:t xml:space="preserve"> </w:t>
      </w:r>
      <w:r w:rsidRPr="00FB2959">
        <w:rPr>
          <w:color w:val="3D4241"/>
          <w:w w:val="105"/>
        </w:rPr>
        <w:t>the</w:t>
      </w:r>
      <w:r w:rsidR="00FB2959">
        <w:rPr>
          <w:color w:val="3D4241"/>
          <w:w w:val="105"/>
        </w:rPr>
        <w:t xml:space="preserve"> </w:t>
      </w:r>
      <w:r>
        <w:rPr>
          <w:color w:val="3D4241"/>
          <w:w w:val="105"/>
        </w:rPr>
        <w:t>O</w:t>
      </w:r>
      <w:r w:rsidR="00FB2959">
        <w:rPr>
          <w:color w:val="3D4241"/>
          <w:w w:val="105"/>
        </w:rPr>
        <w:t>.</w:t>
      </w:r>
      <w:r>
        <w:rPr>
          <w:color w:val="3D4241"/>
          <w:w w:val="105"/>
        </w:rPr>
        <w:t>B</w:t>
      </w:r>
      <w:r w:rsidR="00FB2959">
        <w:rPr>
          <w:color w:val="3D4241"/>
          <w:w w:val="105"/>
        </w:rPr>
        <w:t>.</w:t>
      </w:r>
      <w:r>
        <w:rPr>
          <w:color w:val="3D4241"/>
          <w:w w:val="105"/>
        </w:rPr>
        <w:t>G</w:t>
      </w:r>
      <w:r w:rsidR="00FB2959">
        <w:rPr>
          <w:color w:val="3D4241"/>
          <w:w w:val="105"/>
        </w:rPr>
        <w:t>.</w:t>
      </w:r>
      <w:r>
        <w:rPr>
          <w:color w:val="3D4241"/>
          <w:w w:val="105"/>
        </w:rPr>
        <w:t>A</w:t>
      </w:r>
      <w:r w:rsidR="00FB2959">
        <w:rPr>
          <w:color w:val="3D4241"/>
          <w:w w:val="105"/>
        </w:rPr>
        <w:t>.</w:t>
      </w:r>
      <w:r>
        <w:rPr>
          <w:color w:val="3D4241"/>
          <w:spacing w:val="3"/>
          <w:w w:val="105"/>
        </w:rPr>
        <w:t xml:space="preserve"> </w:t>
      </w:r>
      <w:r>
        <w:rPr>
          <w:color w:val="3D4241"/>
          <w:w w:val="105"/>
        </w:rPr>
        <w:t>charged</w:t>
      </w:r>
      <w:r>
        <w:rPr>
          <w:color w:val="3D4241"/>
          <w:spacing w:val="-6"/>
          <w:w w:val="105"/>
        </w:rPr>
        <w:t xml:space="preserve"> </w:t>
      </w:r>
      <w:r>
        <w:rPr>
          <w:color w:val="3D4241"/>
          <w:w w:val="105"/>
        </w:rPr>
        <w:t>with</w:t>
      </w:r>
      <w:r>
        <w:rPr>
          <w:color w:val="3D4241"/>
          <w:spacing w:val="10"/>
          <w:w w:val="105"/>
        </w:rPr>
        <w:t xml:space="preserve"> </w:t>
      </w:r>
      <w:r>
        <w:rPr>
          <w:color w:val="3D4241"/>
          <w:w w:val="105"/>
        </w:rPr>
        <w:t>the</w:t>
      </w:r>
      <w:r>
        <w:rPr>
          <w:color w:val="3D4241"/>
          <w:spacing w:val="-3"/>
          <w:w w:val="105"/>
        </w:rPr>
        <w:t xml:space="preserve"> </w:t>
      </w:r>
      <w:r>
        <w:rPr>
          <w:color w:val="3D4241"/>
          <w:w w:val="105"/>
        </w:rPr>
        <w:t>responsibility</w:t>
      </w:r>
      <w:r>
        <w:rPr>
          <w:color w:val="3D4241"/>
          <w:spacing w:val="16"/>
          <w:w w:val="105"/>
        </w:rPr>
        <w:t xml:space="preserve"> </w:t>
      </w:r>
      <w:r>
        <w:rPr>
          <w:color w:val="3D4241"/>
          <w:w w:val="105"/>
        </w:rPr>
        <w:t>for</w:t>
      </w:r>
      <w:r>
        <w:rPr>
          <w:color w:val="3D4241"/>
          <w:spacing w:val="-18"/>
          <w:w w:val="105"/>
        </w:rPr>
        <w:t xml:space="preserve"> </w:t>
      </w:r>
      <w:r>
        <w:rPr>
          <w:color w:val="3D4241"/>
          <w:w w:val="105"/>
        </w:rPr>
        <w:t>the</w:t>
      </w:r>
      <w:r>
        <w:rPr>
          <w:color w:val="3D4241"/>
          <w:spacing w:val="1"/>
          <w:w w:val="105"/>
        </w:rPr>
        <w:t xml:space="preserve"> </w:t>
      </w:r>
      <w:r>
        <w:rPr>
          <w:color w:val="3D4241"/>
          <w:w w:val="105"/>
        </w:rPr>
        <w:t>custody</w:t>
      </w:r>
      <w:r>
        <w:rPr>
          <w:color w:val="3D4241"/>
          <w:spacing w:val="8"/>
          <w:w w:val="105"/>
        </w:rPr>
        <w:t xml:space="preserve"> </w:t>
      </w:r>
      <w:r>
        <w:rPr>
          <w:color w:val="3D4241"/>
          <w:w w:val="105"/>
        </w:rPr>
        <w:t>of</w:t>
      </w:r>
      <w:r>
        <w:rPr>
          <w:color w:val="3D4241"/>
          <w:spacing w:val="-2"/>
          <w:w w:val="105"/>
        </w:rPr>
        <w:t xml:space="preserve"> </w:t>
      </w:r>
      <w:r>
        <w:rPr>
          <w:color w:val="3D4241"/>
          <w:w w:val="105"/>
        </w:rPr>
        <w:t>funds</w:t>
      </w:r>
      <w:r>
        <w:rPr>
          <w:color w:val="3D4241"/>
          <w:w w:val="107"/>
        </w:rPr>
        <w:t xml:space="preserve"> </w:t>
      </w:r>
      <w:r>
        <w:rPr>
          <w:color w:val="3D4241"/>
          <w:w w:val="105"/>
        </w:rPr>
        <w:t>or</w:t>
      </w:r>
      <w:r>
        <w:rPr>
          <w:color w:val="3D4241"/>
          <w:spacing w:val="1"/>
          <w:w w:val="105"/>
        </w:rPr>
        <w:t xml:space="preserve"> </w:t>
      </w:r>
      <w:r>
        <w:rPr>
          <w:color w:val="3D4241"/>
          <w:w w:val="105"/>
        </w:rPr>
        <w:t>property</w:t>
      </w:r>
      <w:r>
        <w:rPr>
          <w:color w:val="3D4241"/>
          <w:spacing w:val="23"/>
          <w:w w:val="105"/>
        </w:rPr>
        <w:t xml:space="preserve"> </w:t>
      </w:r>
      <w:r>
        <w:rPr>
          <w:color w:val="3D4241"/>
          <w:w w:val="105"/>
        </w:rPr>
        <w:t>shall</w:t>
      </w:r>
      <w:r>
        <w:rPr>
          <w:color w:val="3D4241"/>
          <w:spacing w:val="-6"/>
          <w:w w:val="105"/>
        </w:rPr>
        <w:t xml:space="preserve"> </w:t>
      </w:r>
      <w:r>
        <w:rPr>
          <w:color w:val="3D4241"/>
          <w:spacing w:val="-7"/>
          <w:w w:val="105"/>
        </w:rPr>
        <w:t>give</w:t>
      </w:r>
      <w:r>
        <w:rPr>
          <w:color w:val="3D4241"/>
          <w:spacing w:val="2"/>
          <w:w w:val="105"/>
        </w:rPr>
        <w:t xml:space="preserve"> </w:t>
      </w:r>
      <w:r>
        <w:rPr>
          <w:color w:val="3D4241"/>
          <w:w w:val="105"/>
        </w:rPr>
        <w:t>bond</w:t>
      </w:r>
      <w:r>
        <w:rPr>
          <w:color w:val="3D4241"/>
          <w:spacing w:val="25"/>
          <w:w w:val="105"/>
        </w:rPr>
        <w:t xml:space="preserve"> </w:t>
      </w:r>
      <w:r>
        <w:rPr>
          <w:color w:val="3D4241"/>
          <w:w w:val="105"/>
        </w:rPr>
        <w:t>in</w:t>
      </w:r>
      <w:r>
        <w:rPr>
          <w:color w:val="3D4241"/>
          <w:spacing w:val="9"/>
          <w:w w:val="105"/>
        </w:rPr>
        <w:t xml:space="preserve"> </w:t>
      </w:r>
      <w:r>
        <w:rPr>
          <w:color w:val="3D4241"/>
          <w:w w:val="105"/>
        </w:rPr>
        <w:t>such</w:t>
      </w:r>
      <w:r>
        <w:rPr>
          <w:color w:val="3D4241"/>
          <w:spacing w:val="7"/>
          <w:w w:val="105"/>
        </w:rPr>
        <w:t xml:space="preserve"> </w:t>
      </w:r>
      <w:r>
        <w:rPr>
          <w:color w:val="3D4241"/>
          <w:w w:val="105"/>
        </w:rPr>
        <w:t>sum</w:t>
      </w:r>
      <w:r>
        <w:rPr>
          <w:color w:val="3D4241"/>
          <w:spacing w:val="8"/>
          <w:w w:val="105"/>
        </w:rPr>
        <w:t xml:space="preserve"> </w:t>
      </w:r>
      <w:r>
        <w:rPr>
          <w:color w:val="3D4241"/>
          <w:w w:val="105"/>
        </w:rPr>
        <w:t>and</w:t>
      </w:r>
      <w:r>
        <w:rPr>
          <w:color w:val="3D4241"/>
          <w:spacing w:val="-5"/>
          <w:w w:val="105"/>
        </w:rPr>
        <w:t xml:space="preserve"> </w:t>
      </w:r>
      <w:r>
        <w:rPr>
          <w:color w:val="3D4241"/>
          <w:w w:val="105"/>
        </w:rPr>
        <w:t>with</w:t>
      </w:r>
      <w:r>
        <w:rPr>
          <w:color w:val="3D4241"/>
          <w:spacing w:val="19"/>
          <w:w w:val="105"/>
        </w:rPr>
        <w:t xml:space="preserve"> </w:t>
      </w:r>
      <w:r>
        <w:rPr>
          <w:color w:val="3D4241"/>
          <w:w w:val="105"/>
        </w:rPr>
        <w:t>such</w:t>
      </w:r>
      <w:r>
        <w:rPr>
          <w:color w:val="3D4241"/>
          <w:spacing w:val="1"/>
          <w:w w:val="105"/>
        </w:rPr>
        <w:t xml:space="preserve"> </w:t>
      </w:r>
      <w:r>
        <w:rPr>
          <w:color w:val="3D4241"/>
          <w:w w:val="105"/>
        </w:rPr>
        <w:t>surety,</w:t>
      </w:r>
      <w:r>
        <w:rPr>
          <w:color w:val="3D4241"/>
          <w:spacing w:val="23"/>
          <w:w w:val="107"/>
        </w:rPr>
        <w:t xml:space="preserve"> </w:t>
      </w:r>
      <w:r>
        <w:rPr>
          <w:color w:val="3D4241"/>
          <w:w w:val="105"/>
        </w:rPr>
        <w:t>as</w:t>
      </w:r>
      <w:r>
        <w:rPr>
          <w:color w:val="3D4241"/>
          <w:spacing w:val="-6"/>
          <w:w w:val="105"/>
        </w:rPr>
        <w:t xml:space="preserve"> </w:t>
      </w:r>
      <w:r>
        <w:rPr>
          <w:color w:val="3D4241"/>
          <w:w w:val="105"/>
        </w:rPr>
        <w:t>the</w:t>
      </w:r>
      <w:r>
        <w:rPr>
          <w:color w:val="3D4241"/>
          <w:spacing w:val="-11"/>
          <w:w w:val="105"/>
        </w:rPr>
        <w:t xml:space="preserve"> </w:t>
      </w:r>
      <w:r>
        <w:rPr>
          <w:color w:val="3D4241"/>
          <w:w w:val="105"/>
        </w:rPr>
        <w:t>Board</w:t>
      </w:r>
      <w:r>
        <w:rPr>
          <w:color w:val="3D4241"/>
          <w:spacing w:val="9"/>
          <w:w w:val="105"/>
        </w:rPr>
        <w:t xml:space="preserve"> </w:t>
      </w:r>
      <w:r>
        <w:rPr>
          <w:color w:val="3D4241"/>
          <w:w w:val="105"/>
        </w:rPr>
        <w:t>will</w:t>
      </w:r>
      <w:r>
        <w:rPr>
          <w:color w:val="3D4241"/>
          <w:spacing w:val="3"/>
          <w:w w:val="105"/>
        </w:rPr>
        <w:t xml:space="preserve"> </w:t>
      </w:r>
      <w:r>
        <w:rPr>
          <w:color w:val="3D4241"/>
          <w:w w:val="105"/>
        </w:rPr>
        <w:t xml:space="preserve">determine. </w:t>
      </w:r>
      <w:r>
        <w:rPr>
          <w:color w:val="3D4241"/>
          <w:spacing w:val="5"/>
          <w:w w:val="105"/>
        </w:rPr>
        <w:t xml:space="preserve"> </w:t>
      </w:r>
      <w:r>
        <w:rPr>
          <w:color w:val="3D4241"/>
          <w:w w:val="105"/>
        </w:rPr>
        <w:t>The</w:t>
      </w:r>
      <w:r>
        <w:rPr>
          <w:color w:val="3D4241"/>
          <w:spacing w:val="-12"/>
          <w:w w:val="105"/>
        </w:rPr>
        <w:t xml:space="preserve"> </w:t>
      </w:r>
      <w:r>
        <w:rPr>
          <w:color w:val="3D4241"/>
          <w:w w:val="105"/>
        </w:rPr>
        <w:t>Board</w:t>
      </w:r>
      <w:r>
        <w:rPr>
          <w:color w:val="3D4241"/>
          <w:spacing w:val="9"/>
          <w:w w:val="105"/>
        </w:rPr>
        <w:t xml:space="preserve"> </w:t>
      </w:r>
      <w:r>
        <w:rPr>
          <w:color w:val="3D4241"/>
          <w:w w:val="105"/>
        </w:rPr>
        <w:t>in</w:t>
      </w:r>
      <w:r>
        <w:rPr>
          <w:color w:val="3D4241"/>
          <w:spacing w:val="-4"/>
          <w:w w:val="105"/>
        </w:rPr>
        <w:t xml:space="preserve"> </w:t>
      </w:r>
      <w:r>
        <w:rPr>
          <w:color w:val="3D4241"/>
          <w:w w:val="105"/>
        </w:rPr>
        <w:t>its</w:t>
      </w:r>
      <w:r>
        <w:rPr>
          <w:color w:val="3D4241"/>
          <w:spacing w:val="5"/>
          <w:w w:val="105"/>
        </w:rPr>
        <w:t xml:space="preserve"> </w:t>
      </w:r>
      <w:r>
        <w:rPr>
          <w:color w:val="3D4241"/>
          <w:w w:val="105"/>
        </w:rPr>
        <w:t>discretion</w:t>
      </w:r>
      <w:r>
        <w:rPr>
          <w:color w:val="3D4241"/>
          <w:spacing w:val="17"/>
          <w:w w:val="105"/>
        </w:rPr>
        <w:t xml:space="preserve"> </w:t>
      </w:r>
      <w:r>
        <w:rPr>
          <w:color w:val="3D4241"/>
          <w:w w:val="105"/>
        </w:rPr>
        <w:t>may</w:t>
      </w:r>
      <w:r>
        <w:rPr>
          <w:color w:val="3D4241"/>
          <w:w w:val="101"/>
        </w:rPr>
        <w:t xml:space="preserve"> </w:t>
      </w:r>
      <w:r>
        <w:rPr>
          <w:color w:val="3D4241"/>
          <w:w w:val="105"/>
        </w:rPr>
        <w:t>also</w:t>
      </w:r>
      <w:r>
        <w:rPr>
          <w:color w:val="3D4241"/>
          <w:spacing w:val="9"/>
          <w:w w:val="105"/>
        </w:rPr>
        <w:t xml:space="preserve"> </w:t>
      </w:r>
      <w:r>
        <w:rPr>
          <w:color w:val="3D4241"/>
          <w:w w:val="105"/>
        </w:rPr>
        <w:t>require</w:t>
      </w:r>
      <w:r>
        <w:rPr>
          <w:color w:val="3D4241"/>
          <w:spacing w:val="6"/>
          <w:w w:val="105"/>
        </w:rPr>
        <w:t xml:space="preserve"> </w:t>
      </w:r>
      <w:r>
        <w:rPr>
          <w:color w:val="3D4241"/>
          <w:w w:val="105"/>
        </w:rPr>
        <w:t>any</w:t>
      </w:r>
      <w:r>
        <w:rPr>
          <w:color w:val="3D4241"/>
          <w:spacing w:val="8"/>
          <w:w w:val="105"/>
        </w:rPr>
        <w:t xml:space="preserve"> </w:t>
      </w:r>
      <w:r>
        <w:rPr>
          <w:color w:val="3D4241"/>
          <w:w w:val="105"/>
        </w:rPr>
        <w:t>other</w:t>
      </w:r>
      <w:r>
        <w:rPr>
          <w:color w:val="3D4241"/>
          <w:spacing w:val="6"/>
          <w:w w:val="105"/>
        </w:rPr>
        <w:t xml:space="preserve"> </w:t>
      </w:r>
      <w:r>
        <w:rPr>
          <w:color w:val="3D4241"/>
          <w:w w:val="105"/>
        </w:rPr>
        <w:t>officer,</w:t>
      </w:r>
      <w:r>
        <w:rPr>
          <w:color w:val="3D4241"/>
          <w:spacing w:val="4"/>
          <w:w w:val="105"/>
        </w:rPr>
        <w:t xml:space="preserve"> </w:t>
      </w:r>
      <w:r>
        <w:rPr>
          <w:color w:val="3D4241"/>
          <w:w w:val="105"/>
        </w:rPr>
        <w:t>director</w:t>
      </w:r>
      <w:r>
        <w:rPr>
          <w:color w:val="3D4241"/>
          <w:spacing w:val="4"/>
          <w:w w:val="105"/>
        </w:rPr>
        <w:t xml:space="preserve"> </w:t>
      </w:r>
      <w:r>
        <w:rPr>
          <w:color w:val="3D4241"/>
          <w:w w:val="105"/>
        </w:rPr>
        <w:t>or employee</w:t>
      </w:r>
      <w:r>
        <w:rPr>
          <w:color w:val="3D4241"/>
          <w:spacing w:val="1"/>
          <w:w w:val="105"/>
        </w:rPr>
        <w:t xml:space="preserve"> </w:t>
      </w:r>
      <w:r>
        <w:rPr>
          <w:color w:val="3D4241"/>
          <w:w w:val="105"/>
        </w:rPr>
        <w:t>of</w:t>
      </w:r>
      <w:r>
        <w:rPr>
          <w:color w:val="3D4241"/>
          <w:spacing w:val="2"/>
          <w:w w:val="105"/>
        </w:rPr>
        <w:t xml:space="preserve"> </w:t>
      </w:r>
      <w:r>
        <w:rPr>
          <w:color w:val="3D4241"/>
          <w:w w:val="105"/>
        </w:rPr>
        <w:t>the</w:t>
      </w:r>
      <w:r>
        <w:rPr>
          <w:color w:val="3D4241"/>
          <w:w w:val="109"/>
        </w:rPr>
        <w:t xml:space="preserve"> </w:t>
      </w:r>
      <w:r>
        <w:rPr>
          <w:color w:val="3D4241"/>
          <w:w w:val="105"/>
        </w:rPr>
        <w:t>OBGA</w:t>
      </w:r>
      <w:r>
        <w:rPr>
          <w:color w:val="3D4241"/>
          <w:spacing w:val="-7"/>
          <w:w w:val="105"/>
        </w:rPr>
        <w:t xml:space="preserve"> </w:t>
      </w:r>
      <w:r>
        <w:rPr>
          <w:color w:val="3D4241"/>
          <w:w w:val="105"/>
        </w:rPr>
        <w:t>to</w:t>
      </w:r>
      <w:r>
        <w:rPr>
          <w:color w:val="3D4241"/>
          <w:spacing w:val="2"/>
          <w:w w:val="105"/>
        </w:rPr>
        <w:t xml:space="preserve"> </w:t>
      </w:r>
      <w:r>
        <w:rPr>
          <w:color w:val="3D4241"/>
          <w:w w:val="105"/>
        </w:rPr>
        <w:t>give</w:t>
      </w:r>
      <w:r>
        <w:rPr>
          <w:color w:val="3D4241"/>
          <w:spacing w:val="4"/>
          <w:w w:val="105"/>
        </w:rPr>
        <w:t xml:space="preserve"> </w:t>
      </w:r>
      <w:r>
        <w:rPr>
          <w:color w:val="3D4241"/>
          <w:w w:val="105"/>
        </w:rPr>
        <w:t>bond</w:t>
      </w:r>
      <w:r>
        <w:rPr>
          <w:color w:val="3D4241"/>
          <w:spacing w:val="6"/>
          <w:w w:val="105"/>
        </w:rPr>
        <w:t xml:space="preserve"> </w:t>
      </w:r>
      <w:r>
        <w:rPr>
          <w:color w:val="3D4241"/>
          <w:w w:val="105"/>
        </w:rPr>
        <w:t>in</w:t>
      </w:r>
      <w:r>
        <w:rPr>
          <w:color w:val="3D4241"/>
          <w:spacing w:val="-3"/>
          <w:w w:val="105"/>
        </w:rPr>
        <w:t xml:space="preserve"> </w:t>
      </w:r>
      <w:r>
        <w:rPr>
          <w:color w:val="3D4241"/>
          <w:w w:val="105"/>
        </w:rPr>
        <w:t>such</w:t>
      </w:r>
      <w:r>
        <w:rPr>
          <w:color w:val="3D4241"/>
          <w:spacing w:val="4"/>
          <w:w w:val="105"/>
        </w:rPr>
        <w:t xml:space="preserve"> </w:t>
      </w:r>
      <w:r>
        <w:rPr>
          <w:color w:val="3D4241"/>
          <w:w w:val="105"/>
        </w:rPr>
        <w:t>amount</w:t>
      </w:r>
      <w:r>
        <w:rPr>
          <w:color w:val="3D4241"/>
          <w:spacing w:val="10"/>
          <w:w w:val="105"/>
        </w:rPr>
        <w:t xml:space="preserve"> </w:t>
      </w:r>
      <w:r>
        <w:rPr>
          <w:color w:val="3D4241"/>
          <w:w w:val="105"/>
        </w:rPr>
        <w:t>and</w:t>
      </w:r>
      <w:r>
        <w:rPr>
          <w:color w:val="3D4241"/>
          <w:spacing w:val="-8"/>
          <w:w w:val="105"/>
        </w:rPr>
        <w:t xml:space="preserve"> </w:t>
      </w:r>
      <w:r>
        <w:rPr>
          <w:color w:val="3D4241"/>
          <w:w w:val="105"/>
        </w:rPr>
        <w:t>with</w:t>
      </w:r>
      <w:r>
        <w:rPr>
          <w:color w:val="3D4241"/>
          <w:spacing w:val="14"/>
          <w:w w:val="105"/>
        </w:rPr>
        <w:t xml:space="preserve"> </w:t>
      </w:r>
      <w:r>
        <w:rPr>
          <w:color w:val="3D4241"/>
          <w:w w:val="105"/>
        </w:rPr>
        <w:t>such</w:t>
      </w:r>
      <w:r>
        <w:rPr>
          <w:color w:val="3D4241"/>
          <w:spacing w:val="-1"/>
          <w:w w:val="105"/>
        </w:rPr>
        <w:t xml:space="preserve"> </w:t>
      </w:r>
      <w:r>
        <w:rPr>
          <w:color w:val="3D4241"/>
          <w:w w:val="105"/>
        </w:rPr>
        <w:t>surety,</w:t>
      </w:r>
      <w:r>
        <w:rPr>
          <w:color w:val="3D4241"/>
          <w:spacing w:val="-10"/>
          <w:w w:val="105"/>
        </w:rPr>
        <w:t xml:space="preserve"> </w:t>
      </w:r>
      <w:r>
        <w:rPr>
          <w:color w:val="3D4241"/>
          <w:w w:val="105"/>
        </w:rPr>
        <w:t>as</w:t>
      </w:r>
      <w:r w:rsidR="00FB2959">
        <w:rPr>
          <w:color w:val="3D4241"/>
          <w:w w:val="105"/>
        </w:rPr>
        <w:t xml:space="preserve"> </w:t>
      </w:r>
      <w:r>
        <w:rPr>
          <w:color w:val="3D4241"/>
          <w:w w:val="110"/>
        </w:rPr>
        <w:t>it</w:t>
      </w:r>
      <w:r>
        <w:rPr>
          <w:color w:val="3D4241"/>
          <w:spacing w:val="-29"/>
          <w:w w:val="110"/>
        </w:rPr>
        <w:t xml:space="preserve"> </w:t>
      </w:r>
      <w:r>
        <w:rPr>
          <w:color w:val="3D4241"/>
          <w:w w:val="110"/>
        </w:rPr>
        <w:t>shall</w:t>
      </w:r>
      <w:r>
        <w:rPr>
          <w:color w:val="3D4241"/>
          <w:spacing w:val="-32"/>
          <w:w w:val="110"/>
        </w:rPr>
        <w:t xml:space="preserve"> </w:t>
      </w:r>
      <w:r>
        <w:rPr>
          <w:color w:val="3D4241"/>
          <w:w w:val="110"/>
        </w:rPr>
        <w:t>determine</w:t>
      </w:r>
    </w:p>
    <w:p w:rsidR="004771AB" w:rsidRPr="004B60B6" w:rsidRDefault="004771AB" w:rsidP="00F6597D">
      <w:pPr>
        <w:jc w:val="center"/>
        <w:rPr>
          <w:b/>
          <w:sz w:val="24"/>
          <w:szCs w:val="24"/>
          <w:u w:val="single"/>
        </w:rPr>
      </w:pPr>
      <w:r w:rsidRPr="004B60B6">
        <w:rPr>
          <w:b/>
          <w:sz w:val="24"/>
          <w:szCs w:val="24"/>
          <w:u w:val="single"/>
        </w:rPr>
        <w:t>Article VI</w:t>
      </w:r>
      <w:r w:rsidRPr="004B60B6">
        <w:rPr>
          <w:b/>
          <w:sz w:val="24"/>
          <w:szCs w:val="24"/>
          <w:u w:val="single"/>
        </w:rPr>
        <w:tab/>
        <w:t>Transactions of the O.B.G.A.</w:t>
      </w:r>
    </w:p>
    <w:p w:rsidR="004771AB" w:rsidRPr="004B60B6" w:rsidRDefault="004771AB" w:rsidP="004771AB">
      <w:r w:rsidRPr="004B60B6">
        <w:t>Section 1.</w:t>
      </w:r>
      <w:r w:rsidRPr="004B60B6">
        <w:tab/>
        <w:t xml:space="preserve">The Board may authorize any officer or agent of the </w:t>
      </w:r>
      <w:r w:rsidR="004B60B6">
        <w:t>O.B.G.A.</w:t>
      </w:r>
      <w:r w:rsidRPr="004B60B6">
        <w:t xml:space="preserve"> to enter into a contract or execute and deliver any instrument in the name of and on behalf of the </w:t>
      </w:r>
      <w:r w:rsidR="004B60B6">
        <w:t>O.B.G.A.</w:t>
      </w:r>
      <w:r w:rsidR="004B60B6" w:rsidRPr="004B60B6">
        <w:t xml:space="preserve"> </w:t>
      </w:r>
      <w:r w:rsidRPr="004B60B6">
        <w:t>This authority may be limited to a specific contract or instrument or it may extend to any number and type of possible contracts and instruments.</w:t>
      </w:r>
    </w:p>
    <w:p w:rsidR="004771AB" w:rsidRPr="004B60B6" w:rsidRDefault="004771AB" w:rsidP="004771AB">
      <w:r w:rsidRPr="004B60B6">
        <w:t>Section 2.</w:t>
      </w:r>
      <w:r w:rsidRPr="004B60B6">
        <w:tab/>
        <w:t xml:space="preserve">All funds of the </w:t>
      </w:r>
      <w:r w:rsidR="004B60B6">
        <w:t>O.B.G.A.</w:t>
      </w:r>
      <w:r w:rsidRPr="004B60B6">
        <w:t xml:space="preserve"> shall be deposited to the credit of the </w:t>
      </w:r>
      <w:r w:rsidR="004B60B6">
        <w:t>O.B.G.A.</w:t>
      </w:r>
      <w:r w:rsidRPr="004B60B6">
        <w:t xml:space="preserve"> in banks, trust companies, or other depositories that the Board selects.</w:t>
      </w:r>
    </w:p>
    <w:p w:rsidR="004771AB" w:rsidRPr="004B60B6" w:rsidRDefault="004771AB" w:rsidP="004771AB">
      <w:r w:rsidRPr="004B60B6">
        <w:t>Section 3.</w:t>
      </w:r>
      <w:r w:rsidRPr="004B60B6">
        <w:tab/>
        <w:t xml:space="preserve">The Board may accept on behalf of the </w:t>
      </w:r>
      <w:r w:rsidR="004B60B6">
        <w:t>O.B.G.A.</w:t>
      </w:r>
      <w:r w:rsidRPr="004B60B6">
        <w:t xml:space="preserve"> any contribution, gift, bequest or devise for the general purposes or for any special purposes of the </w:t>
      </w:r>
      <w:r w:rsidR="004B60B6">
        <w:t>O.B.G.A.</w:t>
      </w:r>
      <w:r w:rsidR="004B60B6" w:rsidRPr="004B60B6">
        <w:t xml:space="preserve"> </w:t>
      </w:r>
      <w:r w:rsidRPr="004B60B6">
        <w:t xml:space="preserve">The Board may make gifts and give charitable contributions that are not prohibited by the Bylaws, state law and any requirements for maintaining the </w:t>
      </w:r>
      <w:r w:rsidR="004B60B6">
        <w:t>O.B.G.A.</w:t>
      </w:r>
      <w:r w:rsidRPr="004B60B6">
        <w:t>'S federal and state tax status.</w:t>
      </w:r>
    </w:p>
    <w:p w:rsidR="004771AB" w:rsidRPr="004B60B6" w:rsidRDefault="004771AB" w:rsidP="004771AB">
      <w:r w:rsidRPr="004B60B6">
        <w:t>Section 4.</w:t>
      </w:r>
      <w:r w:rsidRPr="004B60B6">
        <w:tab/>
        <w:t xml:space="preserve">The </w:t>
      </w:r>
      <w:r w:rsidR="004B60B6">
        <w:t>O.B.G.A.</w:t>
      </w:r>
      <w:r w:rsidRPr="004B60B6">
        <w:t xml:space="preserve"> shall not make any loan to a Board member or Officer of the </w:t>
      </w:r>
      <w:r w:rsidR="004B60B6">
        <w:t>O.B.G.A.</w:t>
      </w:r>
      <w:r w:rsidRPr="004B60B6">
        <w:t xml:space="preserve">  A member, Board member, Officer, or committee member of the </w:t>
      </w:r>
      <w:r w:rsidR="004B60B6">
        <w:t>O.B.G.A.</w:t>
      </w:r>
      <w:r w:rsidRPr="004B60B6">
        <w:t xml:space="preserve"> may lend money to and otherwise transact business with the </w:t>
      </w:r>
      <w:r w:rsidR="004B60B6">
        <w:t>O.B.G.A.</w:t>
      </w:r>
      <w:r w:rsidRPr="004B60B6">
        <w:t xml:space="preserve"> except as otherwise provided by the Bylaws, Articles and all applicable laws. Such a person transacting business with the </w:t>
      </w:r>
      <w:r w:rsidR="004B60B6">
        <w:t>O.B.G.A.</w:t>
      </w:r>
      <w:r w:rsidRPr="004B60B6">
        <w:t xml:space="preserve"> has the same rights and obligations relating </w:t>
      </w:r>
      <w:r w:rsidR="004B60B6" w:rsidRPr="004B60B6">
        <w:t>to</w:t>
      </w:r>
      <w:r w:rsidRPr="004B60B6">
        <w:t xml:space="preserve"> those matters as other persons transacting business with the </w:t>
      </w:r>
      <w:r w:rsidR="004B60B6">
        <w:t>O.B.G.A.</w:t>
      </w:r>
      <w:r w:rsidR="004B60B6" w:rsidRPr="004B60B6">
        <w:t xml:space="preserve"> </w:t>
      </w:r>
      <w:r w:rsidRPr="004B60B6">
        <w:t xml:space="preserve">The </w:t>
      </w:r>
      <w:r w:rsidR="004B60B6">
        <w:t>O.B.G.A.</w:t>
      </w:r>
      <w:r w:rsidRPr="004B60B6">
        <w:t xml:space="preserve"> shall not borrow money from or otherwise transact business with a member, Board member, Officer or committee member of the </w:t>
      </w:r>
      <w:r w:rsidR="004B60B6">
        <w:t>O.B.G.A.</w:t>
      </w:r>
      <w:r w:rsidRPr="004B60B6">
        <w:t xml:space="preserve"> unless the transaction is described fully in a legal binding instrument and is in the best interest of the </w:t>
      </w:r>
      <w:r w:rsidR="004B60B6">
        <w:t>O.B.G.A.</w:t>
      </w:r>
      <w:r w:rsidRPr="004B60B6">
        <w:t xml:space="preserve">. The </w:t>
      </w:r>
      <w:r w:rsidR="004B60B6">
        <w:t>O.B.G.A.</w:t>
      </w:r>
      <w:r w:rsidRPr="004B60B6">
        <w:t xml:space="preserve"> shall not borrow money from or otherwise transact business with a member, Board member, Officer or committee member of the </w:t>
      </w:r>
      <w:r w:rsidR="004B60B6">
        <w:t>O.B.G.A.</w:t>
      </w:r>
      <w:r w:rsidRPr="004B60B6">
        <w:t xml:space="preserve"> without full disclosure of all relevant facts and without the approval of the Board or the members, not including the vote of any person having interest in the transaction.</w:t>
      </w:r>
    </w:p>
    <w:p w:rsidR="004771AB" w:rsidRPr="004B60B6" w:rsidRDefault="004771AB" w:rsidP="004B60B6">
      <w:pPr>
        <w:spacing w:line="240" w:lineRule="auto"/>
      </w:pPr>
      <w:r w:rsidRPr="004B60B6">
        <w:t>Section 5.</w:t>
      </w:r>
      <w:r w:rsidRPr="004B60B6">
        <w:tab/>
        <w:t xml:space="preserve">As long as the </w:t>
      </w:r>
      <w:r w:rsidR="004B60B6">
        <w:t>O.B.G.A.</w:t>
      </w:r>
      <w:r w:rsidRPr="004B60B6">
        <w:t xml:space="preserve"> is in existence, and except with the prior approval of the Board or the members, </w:t>
      </w:r>
      <w:r w:rsidR="004B60B6" w:rsidRPr="004B60B6">
        <w:t>no member</w:t>
      </w:r>
      <w:r w:rsidRPr="004B60B6">
        <w:t xml:space="preserve">, Board member, Officer or committee member of the </w:t>
      </w:r>
      <w:r w:rsidR="004B60B6">
        <w:t>O.B.G.A.</w:t>
      </w:r>
      <w:r w:rsidRPr="004B60B6">
        <w:t xml:space="preserve"> shall:</w:t>
      </w:r>
    </w:p>
    <w:p w:rsidR="00F6597D" w:rsidRPr="004B60B6" w:rsidRDefault="00F6597D" w:rsidP="004B60B6">
      <w:pPr>
        <w:pStyle w:val="ListParagraph"/>
        <w:numPr>
          <w:ilvl w:val="0"/>
          <w:numId w:val="11"/>
        </w:numPr>
        <w:spacing w:after="0" w:line="240" w:lineRule="auto"/>
      </w:pPr>
      <w:r w:rsidRPr="004B60B6">
        <w:t xml:space="preserve">Do any act in violation of the Bylaws or a binding obligation of the </w:t>
      </w:r>
      <w:r w:rsidR="004B60B6">
        <w:t>O.B.G.A.</w:t>
      </w:r>
    </w:p>
    <w:p w:rsidR="00F6597D" w:rsidRPr="004B60B6" w:rsidRDefault="00F6597D" w:rsidP="004B60B6">
      <w:pPr>
        <w:widowControl w:val="0"/>
        <w:numPr>
          <w:ilvl w:val="0"/>
          <w:numId w:val="11"/>
        </w:numPr>
        <w:tabs>
          <w:tab w:val="left" w:pos="731"/>
        </w:tabs>
        <w:spacing w:before="16" w:after="0" w:line="240" w:lineRule="auto"/>
        <w:ind w:right="129"/>
        <w:jc w:val="both"/>
        <w:rPr>
          <w:rFonts w:eastAsia="Times New Roman" w:cs="Times New Roman"/>
        </w:rPr>
      </w:pPr>
      <w:r w:rsidRPr="004B60B6">
        <w:rPr>
          <w:color w:val="3D4241"/>
          <w:w w:val="110"/>
        </w:rPr>
        <w:t>Do</w:t>
      </w:r>
      <w:r w:rsidRPr="004B60B6">
        <w:rPr>
          <w:color w:val="3D4241"/>
          <w:spacing w:val="10"/>
          <w:w w:val="110"/>
        </w:rPr>
        <w:t xml:space="preserve"> </w:t>
      </w:r>
      <w:r w:rsidRPr="004B60B6">
        <w:rPr>
          <w:color w:val="3D4241"/>
          <w:w w:val="110"/>
        </w:rPr>
        <w:t>any</w:t>
      </w:r>
      <w:r w:rsidRPr="004B60B6">
        <w:rPr>
          <w:color w:val="3D4241"/>
          <w:spacing w:val="6"/>
          <w:w w:val="110"/>
        </w:rPr>
        <w:t xml:space="preserve"> </w:t>
      </w:r>
      <w:r w:rsidRPr="004B60B6">
        <w:rPr>
          <w:color w:val="3D4241"/>
          <w:w w:val="110"/>
        </w:rPr>
        <w:t>act with</w:t>
      </w:r>
      <w:r w:rsidRPr="004B60B6">
        <w:rPr>
          <w:color w:val="3D4241"/>
          <w:spacing w:val="14"/>
          <w:w w:val="110"/>
        </w:rPr>
        <w:t xml:space="preserve"> </w:t>
      </w:r>
      <w:r w:rsidRPr="004B60B6">
        <w:rPr>
          <w:color w:val="3D4241"/>
          <w:w w:val="110"/>
        </w:rPr>
        <w:t>the</w:t>
      </w:r>
      <w:r w:rsidRPr="004B60B6">
        <w:rPr>
          <w:color w:val="3D4241"/>
          <w:spacing w:val="4"/>
          <w:w w:val="110"/>
        </w:rPr>
        <w:t xml:space="preserve"> </w:t>
      </w:r>
      <w:r w:rsidRPr="004B60B6">
        <w:rPr>
          <w:color w:val="3D4241"/>
          <w:w w:val="110"/>
        </w:rPr>
        <w:t>intention</w:t>
      </w:r>
      <w:r w:rsidRPr="004B60B6">
        <w:rPr>
          <w:color w:val="3D4241"/>
          <w:spacing w:val="26"/>
          <w:w w:val="110"/>
        </w:rPr>
        <w:t xml:space="preserve"> </w:t>
      </w:r>
      <w:r w:rsidRPr="004B60B6">
        <w:rPr>
          <w:color w:val="3D4241"/>
          <w:w w:val="110"/>
        </w:rPr>
        <w:t>of</w:t>
      </w:r>
      <w:r w:rsidRPr="004B60B6">
        <w:rPr>
          <w:color w:val="3D4241"/>
          <w:spacing w:val="2"/>
          <w:w w:val="110"/>
        </w:rPr>
        <w:t xml:space="preserve"> </w:t>
      </w:r>
      <w:r w:rsidRPr="004B60B6">
        <w:rPr>
          <w:color w:val="3D4241"/>
          <w:w w:val="110"/>
        </w:rPr>
        <w:t>harming</w:t>
      </w:r>
      <w:r w:rsidRPr="004B60B6">
        <w:rPr>
          <w:color w:val="3D4241"/>
          <w:spacing w:val="16"/>
          <w:w w:val="110"/>
        </w:rPr>
        <w:t xml:space="preserve"> </w:t>
      </w:r>
      <w:r w:rsidRPr="004B60B6">
        <w:rPr>
          <w:color w:val="3D4241"/>
          <w:w w:val="110"/>
        </w:rPr>
        <w:t>the</w:t>
      </w:r>
      <w:r w:rsidRPr="004B60B6">
        <w:rPr>
          <w:color w:val="3D4241"/>
          <w:spacing w:val="13"/>
          <w:w w:val="110"/>
        </w:rPr>
        <w:t xml:space="preserve"> </w:t>
      </w:r>
      <w:r w:rsidR="004B60B6">
        <w:rPr>
          <w:color w:val="3D4241"/>
          <w:w w:val="110"/>
        </w:rPr>
        <w:t>O.B.G.A.</w:t>
      </w:r>
      <w:r w:rsidRPr="004B60B6">
        <w:rPr>
          <w:color w:val="3D4241"/>
          <w:spacing w:val="12"/>
          <w:w w:val="110"/>
        </w:rPr>
        <w:t xml:space="preserve"> </w:t>
      </w:r>
      <w:r w:rsidRPr="004B60B6">
        <w:rPr>
          <w:color w:val="3D4241"/>
          <w:w w:val="110"/>
        </w:rPr>
        <w:t>or</w:t>
      </w:r>
      <w:r w:rsidRPr="004B60B6">
        <w:rPr>
          <w:color w:val="3D4241"/>
          <w:spacing w:val="-2"/>
          <w:w w:val="110"/>
        </w:rPr>
        <w:t xml:space="preserve"> </w:t>
      </w:r>
      <w:r w:rsidRPr="004B60B6">
        <w:rPr>
          <w:color w:val="3D4241"/>
          <w:w w:val="110"/>
        </w:rPr>
        <w:t>any</w:t>
      </w:r>
      <w:r w:rsidRPr="004B60B6">
        <w:rPr>
          <w:color w:val="3D4241"/>
          <w:w w:val="111"/>
        </w:rPr>
        <w:t xml:space="preserve"> </w:t>
      </w:r>
      <w:r w:rsidRPr="004B60B6">
        <w:rPr>
          <w:color w:val="3D4241"/>
          <w:w w:val="110"/>
        </w:rPr>
        <w:t>of</w:t>
      </w:r>
      <w:r w:rsidRPr="004B60B6">
        <w:rPr>
          <w:color w:val="3D4241"/>
          <w:spacing w:val="3"/>
          <w:w w:val="110"/>
        </w:rPr>
        <w:t xml:space="preserve"> </w:t>
      </w:r>
      <w:r w:rsidRPr="004B60B6">
        <w:rPr>
          <w:color w:val="3D4241"/>
          <w:w w:val="110"/>
        </w:rPr>
        <w:t>its operations.</w:t>
      </w:r>
    </w:p>
    <w:p w:rsidR="00F6597D" w:rsidRPr="004B60B6" w:rsidRDefault="00F6597D" w:rsidP="004B60B6">
      <w:pPr>
        <w:pStyle w:val="ListParagraph"/>
        <w:numPr>
          <w:ilvl w:val="0"/>
          <w:numId w:val="11"/>
        </w:numPr>
        <w:spacing w:line="240" w:lineRule="auto"/>
      </w:pPr>
      <w:r w:rsidRPr="004B60B6">
        <w:rPr>
          <w:color w:val="3D4241"/>
          <w:w w:val="110"/>
        </w:rPr>
        <w:t>Do</w:t>
      </w:r>
      <w:r w:rsidRPr="004B60B6">
        <w:rPr>
          <w:color w:val="3D4241"/>
          <w:spacing w:val="23"/>
          <w:w w:val="110"/>
        </w:rPr>
        <w:t xml:space="preserve"> </w:t>
      </w:r>
      <w:r w:rsidRPr="004B60B6">
        <w:rPr>
          <w:color w:val="3D4241"/>
          <w:w w:val="110"/>
        </w:rPr>
        <w:t>any</w:t>
      </w:r>
      <w:r w:rsidRPr="004B60B6">
        <w:rPr>
          <w:color w:val="3D4241"/>
          <w:spacing w:val="18"/>
          <w:w w:val="110"/>
        </w:rPr>
        <w:t xml:space="preserve"> </w:t>
      </w:r>
      <w:r w:rsidRPr="004B60B6">
        <w:rPr>
          <w:color w:val="3D4241"/>
          <w:w w:val="110"/>
        </w:rPr>
        <w:t>act</w:t>
      </w:r>
      <w:r w:rsidRPr="004B60B6">
        <w:rPr>
          <w:color w:val="3D4241"/>
          <w:spacing w:val="14"/>
          <w:w w:val="110"/>
        </w:rPr>
        <w:t xml:space="preserve"> </w:t>
      </w:r>
      <w:r w:rsidRPr="004B60B6">
        <w:rPr>
          <w:color w:val="3D4241"/>
          <w:w w:val="110"/>
        </w:rPr>
        <w:t>that</w:t>
      </w:r>
      <w:r w:rsidRPr="004B60B6">
        <w:rPr>
          <w:color w:val="3D4241"/>
          <w:spacing w:val="12"/>
          <w:w w:val="110"/>
        </w:rPr>
        <w:t xml:space="preserve"> </w:t>
      </w:r>
      <w:r w:rsidRPr="004B60B6">
        <w:rPr>
          <w:color w:val="3D4241"/>
          <w:w w:val="110"/>
        </w:rPr>
        <w:t>would</w:t>
      </w:r>
      <w:r w:rsidRPr="004B60B6">
        <w:rPr>
          <w:color w:val="3D4241"/>
          <w:spacing w:val="28"/>
          <w:w w:val="110"/>
        </w:rPr>
        <w:t xml:space="preserve"> </w:t>
      </w:r>
      <w:r w:rsidRPr="004B60B6">
        <w:rPr>
          <w:color w:val="3D4241"/>
          <w:w w:val="110"/>
        </w:rPr>
        <w:t>make</w:t>
      </w:r>
      <w:r w:rsidRPr="004B60B6">
        <w:rPr>
          <w:color w:val="3D4241"/>
          <w:spacing w:val="17"/>
          <w:w w:val="110"/>
        </w:rPr>
        <w:t xml:space="preserve"> </w:t>
      </w:r>
      <w:r w:rsidRPr="004B60B6">
        <w:rPr>
          <w:color w:val="3D4241"/>
          <w:w w:val="110"/>
        </w:rPr>
        <w:t>it</w:t>
      </w:r>
      <w:r w:rsidRPr="004B60B6">
        <w:rPr>
          <w:color w:val="3D4241"/>
          <w:spacing w:val="2"/>
          <w:w w:val="110"/>
        </w:rPr>
        <w:t xml:space="preserve"> </w:t>
      </w:r>
      <w:r w:rsidRPr="004B60B6">
        <w:rPr>
          <w:color w:val="3D4241"/>
          <w:w w:val="110"/>
        </w:rPr>
        <w:t>impossible</w:t>
      </w:r>
      <w:r w:rsidRPr="004B60B6">
        <w:rPr>
          <w:color w:val="3D4241"/>
          <w:spacing w:val="28"/>
          <w:w w:val="110"/>
        </w:rPr>
        <w:t xml:space="preserve"> </w:t>
      </w:r>
      <w:r w:rsidRPr="004B60B6">
        <w:rPr>
          <w:color w:val="3D4241"/>
          <w:w w:val="110"/>
        </w:rPr>
        <w:t>or</w:t>
      </w:r>
      <w:r w:rsidRPr="004B60B6">
        <w:rPr>
          <w:color w:val="3D4241"/>
          <w:spacing w:val="10"/>
          <w:w w:val="110"/>
        </w:rPr>
        <w:t xml:space="preserve"> </w:t>
      </w:r>
      <w:r w:rsidRPr="004B60B6">
        <w:rPr>
          <w:color w:val="3D4241"/>
          <w:w w:val="110"/>
        </w:rPr>
        <w:t>unnecessarily</w:t>
      </w:r>
      <w:r w:rsidRPr="004B60B6">
        <w:rPr>
          <w:color w:val="3D4241"/>
          <w:w w:val="108"/>
        </w:rPr>
        <w:t xml:space="preserve"> </w:t>
      </w:r>
      <w:r w:rsidRPr="004B60B6">
        <w:rPr>
          <w:color w:val="3D4241"/>
          <w:w w:val="110"/>
        </w:rPr>
        <w:t>difficult</w:t>
      </w:r>
      <w:r w:rsidRPr="004B60B6">
        <w:rPr>
          <w:color w:val="3D4241"/>
          <w:spacing w:val="47"/>
          <w:w w:val="110"/>
        </w:rPr>
        <w:t xml:space="preserve"> </w:t>
      </w:r>
      <w:r w:rsidRPr="004B60B6">
        <w:rPr>
          <w:color w:val="3D4241"/>
          <w:w w:val="110"/>
        </w:rPr>
        <w:t>to</w:t>
      </w:r>
      <w:r w:rsidRPr="004B60B6">
        <w:rPr>
          <w:color w:val="3D4241"/>
          <w:spacing w:val="39"/>
          <w:w w:val="110"/>
        </w:rPr>
        <w:t xml:space="preserve"> </w:t>
      </w:r>
      <w:r w:rsidRPr="004B60B6">
        <w:rPr>
          <w:color w:val="3D4241"/>
          <w:w w:val="110"/>
        </w:rPr>
        <w:t>carry</w:t>
      </w:r>
      <w:r w:rsidRPr="004B60B6">
        <w:rPr>
          <w:color w:val="3D4241"/>
          <w:spacing w:val="40"/>
          <w:w w:val="110"/>
        </w:rPr>
        <w:t xml:space="preserve"> </w:t>
      </w:r>
      <w:r w:rsidRPr="004B60B6">
        <w:rPr>
          <w:color w:val="3D4241"/>
          <w:w w:val="110"/>
        </w:rPr>
        <w:t>on</w:t>
      </w:r>
      <w:r w:rsidRPr="004B60B6">
        <w:rPr>
          <w:color w:val="3D4241"/>
          <w:spacing w:val="43"/>
          <w:w w:val="110"/>
        </w:rPr>
        <w:t xml:space="preserve"> </w:t>
      </w:r>
      <w:r w:rsidRPr="004B60B6">
        <w:rPr>
          <w:color w:val="3D4241"/>
          <w:w w:val="110"/>
        </w:rPr>
        <w:t>the</w:t>
      </w:r>
      <w:r w:rsidRPr="004B60B6">
        <w:rPr>
          <w:color w:val="3D4241"/>
          <w:spacing w:val="34"/>
          <w:w w:val="110"/>
        </w:rPr>
        <w:t xml:space="preserve"> </w:t>
      </w:r>
      <w:r w:rsidRPr="004B60B6">
        <w:rPr>
          <w:color w:val="3D4241"/>
          <w:w w:val="110"/>
        </w:rPr>
        <w:t>intended</w:t>
      </w:r>
      <w:r w:rsidRPr="004B60B6">
        <w:rPr>
          <w:color w:val="3D4241"/>
          <w:spacing w:val="56"/>
          <w:w w:val="110"/>
        </w:rPr>
        <w:t xml:space="preserve"> </w:t>
      </w:r>
      <w:r w:rsidRPr="004B60B6">
        <w:rPr>
          <w:color w:val="3D4241"/>
          <w:w w:val="110"/>
        </w:rPr>
        <w:t>or</w:t>
      </w:r>
      <w:r w:rsidRPr="004B60B6">
        <w:rPr>
          <w:color w:val="3D4241"/>
          <w:spacing w:val="37"/>
          <w:w w:val="110"/>
        </w:rPr>
        <w:t xml:space="preserve"> </w:t>
      </w:r>
      <w:r w:rsidRPr="004B60B6">
        <w:rPr>
          <w:color w:val="3D4241"/>
          <w:w w:val="110"/>
        </w:rPr>
        <w:t>ordinary</w:t>
      </w:r>
      <w:r w:rsidRPr="004B60B6">
        <w:rPr>
          <w:color w:val="3D4241"/>
          <w:spacing w:val="52"/>
          <w:w w:val="110"/>
        </w:rPr>
        <w:t xml:space="preserve"> </w:t>
      </w:r>
      <w:r w:rsidRPr="004B60B6">
        <w:rPr>
          <w:color w:val="3D4241"/>
          <w:w w:val="110"/>
        </w:rPr>
        <w:t>business</w:t>
      </w:r>
      <w:r w:rsidRPr="004B60B6">
        <w:rPr>
          <w:color w:val="3D4241"/>
          <w:spacing w:val="50"/>
          <w:w w:val="110"/>
        </w:rPr>
        <w:t xml:space="preserve"> </w:t>
      </w:r>
      <w:r w:rsidRPr="004B60B6">
        <w:rPr>
          <w:color w:val="3D4241"/>
          <w:w w:val="110"/>
        </w:rPr>
        <w:t>of</w:t>
      </w:r>
      <w:r w:rsidRPr="004B60B6">
        <w:rPr>
          <w:color w:val="3D4241"/>
          <w:w w:val="106"/>
        </w:rPr>
        <w:t xml:space="preserve"> </w:t>
      </w:r>
      <w:r w:rsidRPr="004B60B6">
        <w:rPr>
          <w:color w:val="3D4241"/>
          <w:w w:val="110"/>
        </w:rPr>
        <w:t>the</w:t>
      </w:r>
      <w:r w:rsidRPr="004B60B6">
        <w:rPr>
          <w:color w:val="3D4241"/>
          <w:spacing w:val="46"/>
          <w:w w:val="110"/>
        </w:rPr>
        <w:t xml:space="preserve"> </w:t>
      </w:r>
      <w:r w:rsidR="004B60B6">
        <w:rPr>
          <w:color w:val="3D4241"/>
          <w:w w:val="110"/>
        </w:rPr>
        <w:t>O.B.G.A.</w:t>
      </w:r>
    </w:p>
    <w:p w:rsidR="00F6597D" w:rsidRPr="004B60B6" w:rsidRDefault="00F6597D" w:rsidP="004B60B6">
      <w:pPr>
        <w:pStyle w:val="ListParagraph"/>
        <w:numPr>
          <w:ilvl w:val="0"/>
          <w:numId w:val="11"/>
        </w:numPr>
        <w:spacing w:before="4" w:line="240" w:lineRule="auto"/>
        <w:ind w:right="125"/>
        <w:jc w:val="both"/>
        <w:rPr>
          <w:rFonts w:eastAsia="Times New Roman" w:cs="Times New Roman"/>
        </w:rPr>
      </w:pPr>
      <w:r w:rsidRPr="004B60B6">
        <w:rPr>
          <w:color w:val="3D4241"/>
          <w:w w:val="110"/>
        </w:rPr>
        <w:t>Receive</w:t>
      </w:r>
      <w:r w:rsidRPr="004B60B6">
        <w:rPr>
          <w:color w:val="3D4241"/>
          <w:spacing w:val="8"/>
          <w:w w:val="110"/>
        </w:rPr>
        <w:t xml:space="preserve"> </w:t>
      </w:r>
      <w:r w:rsidRPr="004B60B6">
        <w:rPr>
          <w:color w:val="3D4241"/>
          <w:w w:val="110"/>
        </w:rPr>
        <w:t>an</w:t>
      </w:r>
      <w:r w:rsidRPr="004B60B6">
        <w:rPr>
          <w:color w:val="3D4241"/>
          <w:spacing w:val="-1"/>
          <w:w w:val="110"/>
        </w:rPr>
        <w:t xml:space="preserve"> </w:t>
      </w:r>
      <w:r w:rsidRPr="004B60B6">
        <w:rPr>
          <w:color w:val="3D4241"/>
          <w:w w:val="110"/>
        </w:rPr>
        <w:t>improper</w:t>
      </w:r>
      <w:r w:rsidRPr="004B60B6">
        <w:rPr>
          <w:color w:val="3D4241"/>
          <w:spacing w:val="13"/>
          <w:w w:val="110"/>
        </w:rPr>
        <w:t xml:space="preserve"> </w:t>
      </w:r>
      <w:r w:rsidRPr="004B60B6">
        <w:rPr>
          <w:color w:val="3D4241"/>
          <w:w w:val="110"/>
        </w:rPr>
        <w:t>personal</w:t>
      </w:r>
      <w:r w:rsidRPr="004B60B6">
        <w:rPr>
          <w:color w:val="3D4241"/>
          <w:spacing w:val="14"/>
          <w:w w:val="110"/>
        </w:rPr>
        <w:t xml:space="preserve"> </w:t>
      </w:r>
      <w:r w:rsidRPr="004B60B6">
        <w:rPr>
          <w:color w:val="3D4241"/>
          <w:w w:val="110"/>
        </w:rPr>
        <w:t>benefit</w:t>
      </w:r>
      <w:r w:rsidRPr="004B60B6">
        <w:rPr>
          <w:color w:val="3D4241"/>
          <w:spacing w:val="8"/>
          <w:w w:val="110"/>
        </w:rPr>
        <w:t xml:space="preserve"> </w:t>
      </w:r>
      <w:r w:rsidRPr="004B60B6">
        <w:rPr>
          <w:color w:val="3D4241"/>
          <w:w w:val="110"/>
        </w:rPr>
        <w:t>from</w:t>
      </w:r>
      <w:r w:rsidRPr="004B60B6">
        <w:rPr>
          <w:color w:val="3D4241"/>
          <w:spacing w:val="6"/>
          <w:w w:val="110"/>
        </w:rPr>
        <w:t xml:space="preserve"> </w:t>
      </w:r>
      <w:r w:rsidRPr="004B60B6">
        <w:rPr>
          <w:color w:val="3D4241"/>
          <w:w w:val="110"/>
        </w:rPr>
        <w:t>the</w:t>
      </w:r>
      <w:r w:rsidRPr="004B60B6">
        <w:rPr>
          <w:color w:val="3D4241"/>
          <w:spacing w:val="-5"/>
          <w:w w:val="110"/>
        </w:rPr>
        <w:t xml:space="preserve"> </w:t>
      </w:r>
      <w:r w:rsidRPr="004B60B6">
        <w:rPr>
          <w:color w:val="3D4241"/>
          <w:w w:val="110"/>
        </w:rPr>
        <w:t>operation</w:t>
      </w:r>
      <w:r w:rsidRPr="004B60B6">
        <w:rPr>
          <w:color w:val="3D4241"/>
          <w:spacing w:val="6"/>
          <w:w w:val="110"/>
        </w:rPr>
        <w:t xml:space="preserve"> </w:t>
      </w:r>
      <w:r w:rsidRPr="004B60B6">
        <w:rPr>
          <w:color w:val="3D4241"/>
          <w:w w:val="110"/>
        </w:rPr>
        <w:t>of</w:t>
      </w:r>
      <w:r w:rsidRPr="004B60B6">
        <w:rPr>
          <w:color w:val="3D4241"/>
          <w:w w:val="106"/>
        </w:rPr>
        <w:t xml:space="preserve"> </w:t>
      </w:r>
      <w:r w:rsidRPr="004B60B6">
        <w:rPr>
          <w:color w:val="3D4241"/>
          <w:w w:val="110"/>
        </w:rPr>
        <w:t>the</w:t>
      </w:r>
      <w:r w:rsidRPr="004B60B6">
        <w:rPr>
          <w:color w:val="3D4241"/>
          <w:spacing w:val="-1"/>
          <w:w w:val="110"/>
        </w:rPr>
        <w:t xml:space="preserve"> </w:t>
      </w:r>
      <w:r w:rsidR="004B60B6">
        <w:rPr>
          <w:color w:val="3D4241"/>
          <w:w w:val="110"/>
        </w:rPr>
        <w:t>O.B.G.A.</w:t>
      </w:r>
    </w:p>
    <w:p w:rsidR="00F6597D" w:rsidRPr="004B60B6" w:rsidRDefault="00F6597D" w:rsidP="004B60B6">
      <w:pPr>
        <w:pStyle w:val="ListParagraph"/>
        <w:numPr>
          <w:ilvl w:val="0"/>
          <w:numId w:val="11"/>
        </w:numPr>
        <w:spacing w:line="240" w:lineRule="auto"/>
        <w:jc w:val="both"/>
        <w:rPr>
          <w:rFonts w:eastAsia="Times New Roman" w:cs="Times New Roman"/>
        </w:rPr>
      </w:pPr>
      <w:r w:rsidRPr="004B60B6">
        <w:rPr>
          <w:color w:val="3D4241"/>
          <w:w w:val="120"/>
        </w:rPr>
        <w:t>Use</w:t>
      </w:r>
      <w:r w:rsidRPr="004B60B6">
        <w:rPr>
          <w:color w:val="3D4241"/>
          <w:spacing w:val="19"/>
          <w:w w:val="120"/>
        </w:rPr>
        <w:t xml:space="preserve"> </w:t>
      </w:r>
      <w:r w:rsidRPr="004B60B6">
        <w:rPr>
          <w:color w:val="3D4241"/>
          <w:w w:val="120"/>
        </w:rPr>
        <w:t>the</w:t>
      </w:r>
      <w:r w:rsidRPr="004B60B6">
        <w:rPr>
          <w:color w:val="3D4241"/>
          <w:spacing w:val="13"/>
          <w:w w:val="120"/>
        </w:rPr>
        <w:t xml:space="preserve"> </w:t>
      </w:r>
      <w:r w:rsidRPr="004B60B6">
        <w:rPr>
          <w:color w:val="3D4241"/>
          <w:w w:val="120"/>
        </w:rPr>
        <w:t>assets</w:t>
      </w:r>
      <w:r w:rsidRPr="004B60B6">
        <w:rPr>
          <w:color w:val="3D4241"/>
          <w:spacing w:val="27"/>
          <w:w w:val="120"/>
        </w:rPr>
        <w:t xml:space="preserve"> </w:t>
      </w:r>
      <w:r w:rsidRPr="004B60B6">
        <w:rPr>
          <w:color w:val="3D4241"/>
          <w:w w:val="120"/>
        </w:rPr>
        <w:t>of</w:t>
      </w:r>
      <w:r w:rsidRPr="004B60B6">
        <w:rPr>
          <w:color w:val="3D4241"/>
          <w:spacing w:val="12"/>
          <w:w w:val="120"/>
        </w:rPr>
        <w:t xml:space="preserve"> </w:t>
      </w:r>
      <w:r w:rsidRPr="004B60B6">
        <w:rPr>
          <w:color w:val="3D4241"/>
          <w:w w:val="120"/>
        </w:rPr>
        <w:t>the</w:t>
      </w:r>
      <w:r w:rsidRPr="004B60B6">
        <w:rPr>
          <w:color w:val="3D4241"/>
          <w:spacing w:val="13"/>
          <w:w w:val="120"/>
        </w:rPr>
        <w:t xml:space="preserve"> </w:t>
      </w:r>
      <w:r w:rsidR="004B60B6">
        <w:rPr>
          <w:color w:val="3D4241"/>
          <w:w w:val="120"/>
        </w:rPr>
        <w:t>O.B.G.A.</w:t>
      </w:r>
      <w:r w:rsidRPr="004B60B6">
        <w:rPr>
          <w:color w:val="3D4241"/>
          <w:w w:val="120"/>
        </w:rPr>
        <w:t>,</w:t>
      </w:r>
      <w:r w:rsidRPr="004B60B6">
        <w:rPr>
          <w:color w:val="3D4241"/>
          <w:spacing w:val="11"/>
          <w:w w:val="120"/>
        </w:rPr>
        <w:t xml:space="preserve"> </w:t>
      </w:r>
      <w:r w:rsidRPr="004B60B6">
        <w:rPr>
          <w:color w:val="3D4241"/>
          <w:w w:val="120"/>
        </w:rPr>
        <w:t>directly</w:t>
      </w:r>
      <w:r w:rsidRPr="004B60B6">
        <w:rPr>
          <w:color w:val="3D4241"/>
          <w:spacing w:val="22"/>
          <w:w w:val="120"/>
        </w:rPr>
        <w:t xml:space="preserve"> </w:t>
      </w:r>
      <w:r w:rsidRPr="004B60B6">
        <w:rPr>
          <w:color w:val="3D4241"/>
          <w:w w:val="120"/>
        </w:rPr>
        <w:t>or</w:t>
      </w:r>
      <w:r w:rsidRPr="004B60B6">
        <w:rPr>
          <w:color w:val="3D4241"/>
          <w:spacing w:val="9"/>
          <w:w w:val="120"/>
        </w:rPr>
        <w:t xml:space="preserve"> </w:t>
      </w:r>
      <w:r w:rsidRPr="004B60B6">
        <w:rPr>
          <w:color w:val="3D4241"/>
          <w:w w:val="120"/>
        </w:rPr>
        <w:t>indirectly,</w:t>
      </w:r>
      <w:r w:rsidRPr="004B60B6">
        <w:rPr>
          <w:color w:val="3D4241"/>
          <w:spacing w:val="12"/>
          <w:w w:val="120"/>
        </w:rPr>
        <w:t xml:space="preserve"> </w:t>
      </w:r>
      <w:r w:rsidRPr="004B60B6">
        <w:rPr>
          <w:color w:val="3D4241"/>
          <w:w w:val="120"/>
        </w:rPr>
        <w:t>for</w:t>
      </w:r>
      <w:r w:rsidRPr="004B60B6">
        <w:rPr>
          <w:color w:val="3D4241"/>
          <w:spacing w:val="15"/>
          <w:w w:val="120"/>
        </w:rPr>
        <w:t xml:space="preserve"> </w:t>
      </w:r>
      <w:r w:rsidRPr="004B60B6">
        <w:rPr>
          <w:color w:val="3D4241"/>
          <w:w w:val="120"/>
        </w:rPr>
        <w:t>any</w:t>
      </w:r>
    </w:p>
    <w:p w:rsidR="00F6597D" w:rsidRPr="004B60B6" w:rsidRDefault="004B60B6" w:rsidP="004B60B6">
      <w:pPr>
        <w:pStyle w:val="ListParagraph"/>
        <w:numPr>
          <w:ilvl w:val="0"/>
          <w:numId w:val="11"/>
        </w:numPr>
        <w:spacing w:before="16" w:line="240" w:lineRule="auto"/>
        <w:rPr>
          <w:rFonts w:eastAsia="Times New Roman" w:cs="Times New Roman"/>
        </w:rPr>
      </w:pPr>
      <w:r w:rsidRPr="004B60B6">
        <w:rPr>
          <w:color w:val="3D4241"/>
          <w:w w:val="110"/>
        </w:rPr>
        <w:lastRenderedPageBreak/>
        <w:t>Purpose</w:t>
      </w:r>
      <w:r w:rsidR="00F6597D" w:rsidRPr="004B60B6">
        <w:rPr>
          <w:color w:val="3D4241"/>
          <w:spacing w:val="22"/>
          <w:w w:val="110"/>
        </w:rPr>
        <w:t xml:space="preserve"> </w:t>
      </w:r>
      <w:r w:rsidR="00F6597D" w:rsidRPr="004B60B6">
        <w:rPr>
          <w:color w:val="3D4241"/>
          <w:w w:val="110"/>
        </w:rPr>
        <w:t>other</w:t>
      </w:r>
      <w:r w:rsidR="00F6597D" w:rsidRPr="004B60B6">
        <w:rPr>
          <w:color w:val="3D4241"/>
          <w:spacing w:val="6"/>
          <w:w w:val="110"/>
        </w:rPr>
        <w:t xml:space="preserve"> </w:t>
      </w:r>
      <w:r w:rsidR="00F6597D" w:rsidRPr="004B60B6">
        <w:rPr>
          <w:color w:val="3D4241"/>
          <w:w w:val="110"/>
        </w:rPr>
        <w:t>than</w:t>
      </w:r>
      <w:r w:rsidR="00F6597D" w:rsidRPr="004B60B6">
        <w:rPr>
          <w:color w:val="3D4241"/>
          <w:spacing w:val="15"/>
          <w:w w:val="110"/>
        </w:rPr>
        <w:t xml:space="preserve"> </w:t>
      </w:r>
      <w:r w:rsidR="00F6597D" w:rsidRPr="004B60B6">
        <w:rPr>
          <w:color w:val="3D4241"/>
          <w:w w:val="110"/>
        </w:rPr>
        <w:t>carrying</w:t>
      </w:r>
      <w:r w:rsidR="00F6597D" w:rsidRPr="004B60B6">
        <w:rPr>
          <w:color w:val="3D4241"/>
          <w:spacing w:val="15"/>
          <w:w w:val="110"/>
        </w:rPr>
        <w:t xml:space="preserve"> </w:t>
      </w:r>
      <w:r w:rsidR="00F6597D" w:rsidRPr="004B60B6">
        <w:rPr>
          <w:color w:val="3D4241"/>
          <w:w w:val="110"/>
        </w:rPr>
        <w:t>on</w:t>
      </w:r>
      <w:r w:rsidR="00F6597D" w:rsidRPr="004B60B6">
        <w:rPr>
          <w:color w:val="3D4241"/>
          <w:spacing w:val="2"/>
          <w:w w:val="110"/>
        </w:rPr>
        <w:t xml:space="preserve"> </w:t>
      </w:r>
      <w:r w:rsidR="00F6597D" w:rsidRPr="004B60B6">
        <w:rPr>
          <w:color w:val="3D4241"/>
          <w:w w:val="110"/>
        </w:rPr>
        <w:t>the</w:t>
      </w:r>
      <w:r w:rsidR="00F6597D" w:rsidRPr="004B60B6">
        <w:rPr>
          <w:color w:val="3D4241"/>
          <w:spacing w:val="3"/>
          <w:w w:val="110"/>
        </w:rPr>
        <w:t xml:space="preserve"> </w:t>
      </w:r>
      <w:r w:rsidR="00F6597D" w:rsidRPr="004B60B6">
        <w:rPr>
          <w:color w:val="3D4241"/>
          <w:w w:val="110"/>
        </w:rPr>
        <w:t>business</w:t>
      </w:r>
      <w:r w:rsidR="00F6597D" w:rsidRPr="004B60B6">
        <w:rPr>
          <w:color w:val="3D4241"/>
          <w:spacing w:val="27"/>
          <w:w w:val="110"/>
        </w:rPr>
        <w:t xml:space="preserve"> </w:t>
      </w:r>
      <w:r w:rsidR="00F6597D" w:rsidRPr="004B60B6">
        <w:rPr>
          <w:color w:val="3D4241"/>
          <w:w w:val="110"/>
        </w:rPr>
        <w:t>of</w:t>
      </w:r>
      <w:r w:rsidR="00F6597D" w:rsidRPr="004B60B6">
        <w:rPr>
          <w:color w:val="3D4241"/>
          <w:spacing w:val="-2"/>
          <w:w w:val="110"/>
        </w:rPr>
        <w:t xml:space="preserve"> </w:t>
      </w:r>
      <w:r w:rsidR="00F6597D" w:rsidRPr="004B60B6">
        <w:rPr>
          <w:color w:val="3D4241"/>
          <w:w w:val="110"/>
        </w:rPr>
        <w:t>the</w:t>
      </w:r>
      <w:r w:rsidR="00F6597D" w:rsidRPr="004B60B6">
        <w:rPr>
          <w:color w:val="3D4241"/>
          <w:spacing w:val="5"/>
          <w:w w:val="110"/>
        </w:rPr>
        <w:t xml:space="preserve"> </w:t>
      </w:r>
      <w:r>
        <w:rPr>
          <w:color w:val="3D4241"/>
          <w:w w:val="110"/>
        </w:rPr>
        <w:t>O.B.G.A.</w:t>
      </w:r>
    </w:p>
    <w:p w:rsidR="00F6597D" w:rsidRPr="004B60B6" w:rsidRDefault="00F6597D" w:rsidP="004B60B6">
      <w:pPr>
        <w:pStyle w:val="ListParagraph"/>
        <w:numPr>
          <w:ilvl w:val="0"/>
          <w:numId w:val="11"/>
        </w:numPr>
        <w:spacing w:line="240" w:lineRule="auto"/>
      </w:pPr>
      <w:r w:rsidRPr="004B60B6">
        <w:t xml:space="preserve">Use the name of the </w:t>
      </w:r>
      <w:r w:rsidR="004B60B6">
        <w:t>O.B.G.A.</w:t>
      </w:r>
      <w:r w:rsidRPr="004B60B6">
        <w:t xml:space="preserve"> (or any substantially similar name) or any trademark or trade name adopted by the </w:t>
      </w:r>
      <w:r w:rsidR="004B60B6">
        <w:t>O.B.G.A.</w:t>
      </w:r>
      <w:r w:rsidRPr="004B60B6">
        <w:t xml:space="preserve"> except on behalf of the </w:t>
      </w:r>
      <w:r w:rsidR="004B60B6">
        <w:t>O.B.G.A.</w:t>
      </w:r>
      <w:r w:rsidRPr="004B60B6">
        <w:t xml:space="preserve"> in the ordinary course of </w:t>
      </w:r>
      <w:r w:rsidR="004B60B6">
        <w:t>O.B.G.A.</w:t>
      </w:r>
      <w:r w:rsidRPr="004B60B6">
        <w:t xml:space="preserve"> business.</w:t>
      </w:r>
    </w:p>
    <w:p w:rsidR="00F6597D" w:rsidRPr="004B60B6" w:rsidRDefault="00F6597D" w:rsidP="004B60B6">
      <w:pPr>
        <w:widowControl w:val="0"/>
        <w:numPr>
          <w:ilvl w:val="0"/>
          <w:numId w:val="11"/>
        </w:numPr>
        <w:tabs>
          <w:tab w:val="left" w:pos="752"/>
        </w:tabs>
        <w:spacing w:after="0" w:line="240" w:lineRule="auto"/>
        <w:ind w:right="114"/>
        <w:jc w:val="both"/>
        <w:rPr>
          <w:rFonts w:eastAsia="Times New Roman" w:cs="Times New Roman"/>
        </w:rPr>
      </w:pPr>
      <w:r w:rsidRPr="004B60B6">
        <w:rPr>
          <w:color w:val="3D4241"/>
          <w:w w:val="105"/>
        </w:rPr>
        <w:t>Disclose</w:t>
      </w:r>
      <w:r w:rsidRPr="004B60B6">
        <w:rPr>
          <w:color w:val="3D4241"/>
          <w:spacing w:val="45"/>
          <w:w w:val="105"/>
        </w:rPr>
        <w:t xml:space="preserve"> </w:t>
      </w:r>
      <w:r w:rsidRPr="004B60B6">
        <w:rPr>
          <w:color w:val="3D4241"/>
          <w:w w:val="105"/>
        </w:rPr>
        <w:t>any</w:t>
      </w:r>
      <w:r w:rsidRPr="004B60B6">
        <w:rPr>
          <w:color w:val="3D4241"/>
          <w:spacing w:val="34"/>
          <w:w w:val="105"/>
        </w:rPr>
        <w:t xml:space="preserve"> </w:t>
      </w:r>
      <w:r w:rsidRPr="004B60B6">
        <w:rPr>
          <w:color w:val="3D4241"/>
          <w:w w:val="105"/>
        </w:rPr>
        <w:t>of</w:t>
      </w:r>
      <w:r w:rsidRPr="004B60B6">
        <w:rPr>
          <w:color w:val="3D4241"/>
          <w:spacing w:val="38"/>
          <w:w w:val="105"/>
        </w:rPr>
        <w:t xml:space="preserve"> </w:t>
      </w:r>
      <w:r w:rsidRPr="004B60B6">
        <w:rPr>
          <w:color w:val="3D4241"/>
          <w:w w:val="105"/>
        </w:rPr>
        <w:t>the</w:t>
      </w:r>
      <w:r w:rsidRPr="004B60B6">
        <w:rPr>
          <w:color w:val="3D4241"/>
          <w:spacing w:val="32"/>
          <w:w w:val="105"/>
        </w:rPr>
        <w:t xml:space="preserve"> </w:t>
      </w:r>
      <w:r w:rsidR="004B60B6">
        <w:rPr>
          <w:color w:val="3D4241"/>
          <w:w w:val="105"/>
        </w:rPr>
        <w:t>O.B.G.A.</w:t>
      </w:r>
      <w:r w:rsidRPr="004B60B6">
        <w:rPr>
          <w:color w:val="3D4241"/>
          <w:spacing w:val="33"/>
          <w:w w:val="105"/>
        </w:rPr>
        <w:t xml:space="preserve"> </w:t>
      </w:r>
      <w:r w:rsidRPr="004B60B6">
        <w:rPr>
          <w:color w:val="3D4241"/>
          <w:w w:val="105"/>
        </w:rPr>
        <w:t>business</w:t>
      </w:r>
      <w:r w:rsidRPr="004B60B6">
        <w:rPr>
          <w:color w:val="3D4241"/>
          <w:spacing w:val="59"/>
          <w:w w:val="105"/>
        </w:rPr>
        <w:t xml:space="preserve"> </w:t>
      </w:r>
      <w:r w:rsidRPr="004B60B6">
        <w:rPr>
          <w:color w:val="3D4241"/>
          <w:w w:val="105"/>
        </w:rPr>
        <w:t>practices,</w:t>
      </w:r>
      <w:r w:rsidRPr="004B60B6">
        <w:rPr>
          <w:color w:val="3D4241"/>
          <w:spacing w:val="53"/>
          <w:w w:val="105"/>
        </w:rPr>
        <w:t xml:space="preserve"> </w:t>
      </w:r>
      <w:r w:rsidRPr="004B60B6">
        <w:rPr>
          <w:color w:val="3D4241"/>
          <w:w w:val="105"/>
        </w:rPr>
        <w:t>trade</w:t>
      </w:r>
      <w:r w:rsidRPr="004B60B6">
        <w:rPr>
          <w:color w:val="3D4241"/>
          <w:spacing w:val="38"/>
          <w:w w:val="105"/>
        </w:rPr>
        <w:t xml:space="preserve"> </w:t>
      </w:r>
      <w:r w:rsidRPr="004B60B6">
        <w:rPr>
          <w:color w:val="3D4241"/>
          <w:w w:val="105"/>
        </w:rPr>
        <w:t>secrets</w:t>
      </w:r>
      <w:r w:rsidRPr="004B60B6">
        <w:rPr>
          <w:color w:val="3D4241"/>
          <w:w w:val="111"/>
        </w:rPr>
        <w:t xml:space="preserve"> </w:t>
      </w:r>
      <w:r w:rsidRPr="004B60B6">
        <w:rPr>
          <w:color w:val="3D4241"/>
          <w:w w:val="105"/>
        </w:rPr>
        <w:t>or</w:t>
      </w:r>
      <w:r w:rsidRPr="004B60B6">
        <w:rPr>
          <w:color w:val="3D4241"/>
          <w:spacing w:val="55"/>
          <w:w w:val="105"/>
        </w:rPr>
        <w:t xml:space="preserve"> </w:t>
      </w:r>
      <w:r w:rsidRPr="004B60B6">
        <w:rPr>
          <w:color w:val="3D4241"/>
          <w:w w:val="105"/>
        </w:rPr>
        <w:t>any</w:t>
      </w:r>
      <w:r w:rsidRPr="004B60B6">
        <w:rPr>
          <w:color w:val="3D4241"/>
          <w:spacing w:val="3"/>
          <w:w w:val="105"/>
        </w:rPr>
        <w:t xml:space="preserve"> </w:t>
      </w:r>
      <w:r w:rsidRPr="004B60B6">
        <w:rPr>
          <w:color w:val="3D4241"/>
          <w:w w:val="105"/>
        </w:rPr>
        <w:t>other</w:t>
      </w:r>
      <w:r w:rsidRPr="004B60B6">
        <w:rPr>
          <w:color w:val="3D4241"/>
          <w:spacing w:val="10"/>
          <w:w w:val="105"/>
        </w:rPr>
        <w:t xml:space="preserve"> </w:t>
      </w:r>
      <w:r w:rsidRPr="004B60B6">
        <w:rPr>
          <w:color w:val="3D4241"/>
          <w:w w:val="105"/>
        </w:rPr>
        <w:t>information</w:t>
      </w:r>
      <w:r w:rsidRPr="004B60B6">
        <w:rPr>
          <w:color w:val="3D4241"/>
          <w:spacing w:val="23"/>
          <w:w w:val="105"/>
        </w:rPr>
        <w:t xml:space="preserve"> </w:t>
      </w:r>
      <w:r w:rsidRPr="004B60B6">
        <w:rPr>
          <w:color w:val="3D4241"/>
          <w:w w:val="105"/>
        </w:rPr>
        <w:t>not</w:t>
      </w:r>
      <w:r w:rsidRPr="004B60B6">
        <w:rPr>
          <w:color w:val="3D4241"/>
          <w:spacing w:val="12"/>
          <w:w w:val="105"/>
        </w:rPr>
        <w:t xml:space="preserve"> </w:t>
      </w:r>
      <w:r w:rsidRPr="004B60B6">
        <w:rPr>
          <w:color w:val="3D4241"/>
          <w:w w:val="105"/>
        </w:rPr>
        <w:t>generally</w:t>
      </w:r>
      <w:r w:rsidRPr="004B60B6">
        <w:rPr>
          <w:color w:val="3D4241"/>
          <w:spacing w:val="17"/>
          <w:w w:val="105"/>
        </w:rPr>
        <w:t xml:space="preserve"> </w:t>
      </w:r>
      <w:r w:rsidR="005F4840" w:rsidRPr="004B60B6">
        <w:rPr>
          <w:color w:val="3D4241"/>
          <w:w w:val="105"/>
        </w:rPr>
        <w:t xml:space="preserve">known </w:t>
      </w:r>
      <w:r w:rsidR="005F4840" w:rsidRPr="004B60B6">
        <w:rPr>
          <w:color w:val="3D4241"/>
          <w:spacing w:val="18"/>
          <w:w w:val="105"/>
        </w:rPr>
        <w:t>to</w:t>
      </w:r>
      <w:r w:rsidR="005F4840" w:rsidRPr="004B60B6">
        <w:rPr>
          <w:color w:val="3D4241"/>
          <w:w w:val="105"/>
        </w:rPr>
        <w:t xml:space="preserve"> </w:t>
      </w:r>
      <w:r w:rsidR="005F4840" w:rsidRPr="004B60B6">
        <w:rPr>
          <w:color w:val="3D4241"/>
          <w:spacing w:val="8"/>
          <w:w w:val="105"/>
        </w:rPr>
        <w:t>the</w:t>
      </w:r>
      <w:r w:rsidRPr="004B60B6">
        <w:rPr>
          <w:color w:val="3D4241"/>
          <w:w w:val="111"/>
        </w:rPr>
        <w:t xml:space="preserve"> </w:t>
      </w:r>
      <w:r w:rsidRPr="004B60B6">
        <w:rPr>
          <w:color w:val="3D4241"/>
        </w:rPr>
        <w:t>business</w:t>
      </w:r>
      <w:r w:rsidRPr="004B60B6">
        <w:rPr>
          <w:color w:val="3D4241"/>
          <w:spacing w:val="-10"/>
        </w:rPr>
        <w:t xml:space="preserve"> </w:t>
      </w:r>
      <w:r w:rsidRPr="004B60B6">
        <w:rPr>
          <w:color w:val="3D4241"/>
        </w:rPr>
        <w:t>community</w:t>
      </w:r>
      <w:r w:rsidRPr="004B60B6">
        <w:rPr>
          <w:color w:val="3D4241"/>
          <w:spacing w:val="-19"/>
        </w:rPr>
        <w:t xml:space="preserve"> </w:t>
      </w:r>
      <w:r w:rsidRPr="004B60B6">
        <w:rPr>
          <w:color w:val="3D4241"/>
        </w:rPr>
        <w:t>to</w:t>
      </w:r>
      <w:r w:rsidRPr="004B60B6">
        <w:rPr>
          <w:color w:val="3D4241"/>
          <w:spacing w:val="-26"/>
        </w:rPr>
        <w:t xml:space="preserve"> </w:t>
      </w:r>
      <w:r w:rsidRPr="004B60B6">
        <w:rPr>
          <w:color w:val="3D4241"/>
        </w:rPr>
        <w:t>any</w:t>
      </w:r>
      <w:r w:rsidRPr="004B60B6">
        <w:rPr>
          <w:color w:val="3D4241"/>
          <w:spacing w:val="-29"/>
        </w:rPr>
        <w:t xml:space="preserve"> </w:t>
      </w:r>
      <w:r w:rsidRPr="004B60B6">
        <w:rPr>
          <w:color w:val="3D4241"/>
        </w:rPr>
        <w:t>person</w:t>
      </w:r>
      <w:r w:rsidRPr="004B60B6">
        <w:rPr>
          <w:color w:val="3D4241"/>
          <w:spacing w:val="-16"/>
        </w:rPr>
        <w:t xml:space="preserve"> </w:t>
      </w:r>
      <w:r w:rsidRPr="004B60B6">
        <w:rPr>
          <w:color w:val="3D4241"/>
        </w:rPr>
        <w:t>not</w:t>
      </w:r>
      <w:r w:rsidRPr="004B60B6">
        <w:rPr>
          <w:color w:val="3D4241"/>
          <w:spacing w:val="-27"/>
        </w:rPr>
        <w:t xml:space="preserve"> </w:t>
      </w:r>
      <w:r w:rsidRPr="004B60B6">
        <w:rPr>
          <w:color w:val="3D4241"/>
        </w:rPr>
        <w:t>authorized</w:t>
      </w:r>
      <w:r w:rsidRPr="004B60B6">
        <w:rPr>
          <w:color w:val="3D4241"/>
          <w:spacing w:val="-16"/>
        </w:rPr>
        <w:t xml:space="preserve"> </w:t>
      </w:r>
      <w:r w:rsidRPr="004B60B6">
        <w:rPr>
          <w:color w:val="3D4241"/>
        </w:rPr>
        <w:t>to</w:t>
      </w:r>
      <w:r w:rsidRPr="004B60B6">
        <w:rPr>
          <w:color w:val="3D4241"/>
          <w:spacing w:val="-27"/>
        </w:rPr>
        <w:t xml:space="preserve"> </w:t>
      </w:r>
      <w:r w:rsidRPr="004B60B6">
        <w:rPr>
          <w:color w:val="3D4241"/>
        </w:rPr>
        <w:t>receive</w:t>
      </w:r>
      <w:r w:rsidRPr="004B60B6">
        <w:rPr>
          <w:color w:val="3D4241"/>
          <w:w w:val="93"/>
        </w:rPr>
        <w:t xml:space="preserve"> </w:t>
      </w:r>
      <w:r w:rsidRPr="004B60B6">
        <w:rPr>
          <w:color w:val="3D4241"/>
          <w:w w:val="105"/>
        </w:rPr>
        <w:t>it.</w:t>
      </w:r>
    </w:p>
    <w:p w:rsidR="004B60B6" w:rsidRDefault="004B60B6" w:rsidP="004B60B6">
      <w:pPr>
        <w:jc w:val="center"/>
        <w:rPr>
          <w:b/>
          <w:u w:val="single"/>
        </w:rPr>
      </w:pPr>
    </w:p>
    <w:p w:rsidR="00F6597D" w:rsidRPr="004B60B6" w:rsidRDefault="00F6597D" w:rsidP="004B60B6">
      <w:pPr>
        <w:jc w:val="center"/>
        <w:rPr>
          <w:b/>
          <w:sz w:val="24"/>
          <w:szCs w:val="24"/>
          <w:u w:val="single"/>
        </w:rPr>
      </w:pPr>
      <w:r w:rsidRPr="004B60B6">
        <w:rPr>
          <w:b/>
          <w:sz w:val="24"/>
          <w:szCs w:val="24"/>
          <w:u w:val="single"/>
        </w:rPr>
        <w:t>Article VII</w:t>
      </w:r>
      <w:r w:rsidRPr="004B60B6">
        <w:rPr>
          <w:b/>
          <w:sz w:val="24"/>
          <w:szCs w:val="24"/>
          <w:u w:val="single"/>
        </w:rPr>
        <w:tab/>
        <w:t>Books and Records</w:t>
      </w:r>
    </w:p>
    <w:p w:rsidR="00F6597D" w:rsidRPr="004B60B6" w:rsidRDefault="00F6597D" w:rsidP="004B60B6">
      <w:pPr>
        <w:spacing w:line="240" w:lineRule="auto"/>
        <w:ind w:left="1440" w:hanging="1440"/>
      </w:pPr>
      <w:r w:rsidRPr="004B60B6">
        <w:t>Section 1.</w:t>
      </w:r>
      <w:r w:rsidRPr="004B60B6">
        <w:tab/>
        <w:t xml:space="preserve">The </w:t>
      </w:r>
      <w:r w:rsidR="004B60B6">
        <w:t>O.B.G.A.</w:t>
      </w:r>
      <w:r w:rsidRPr="004B60B6">
        <w:t xml:space="preserve"> shall keep correct and complete books and records of accounts which shall include:</w:t>
      </w:r>
    </w:p>
    <w:p w:rsidR="00F6597D" w:rsidRPr="004B60B6" w:rsidRDefault="00F6597D" w:rsidP="004B60B6">
      <w:pPr>
        <w:pStyle w:val="ListParagraph"/>
        <w:numPr>
          <w:ilvl w:val="0"/>
          <w:numId w:val="15"/>
        </w:numPr>
        <w:spacing w:line="240" w:lineRule="auto"/>
      </w:pPr>
      <w:r w:rsidRPr="004B60B6">
        <w:rPr>
          <w:color w:val="424646"/>
          <w:w w:val="105"/>
        </w:rPr>
        <w:t>A</w:t>
      </w:r>
      <w:r w:rsidRPr="004B60B6">
        <w:rPr>
          <w:color w:val="424646"/>
          <w:spacing w:val="16"/>
          <w:w w:val="105"/>
        </w:rPr>
        <w:t xml:space="preserve"> </w:t>
      </w:r>
      <w:r w:rsidRPr="004B60B6">
        <w:rPr>
          <w:color w:val="424646"/>
          <w:w w:val="105"/>
        </w:rPr>
        <w:t>copy</w:t>
      </w:r>
      <w:r w:rsidRPr="004B60B6">
        <w:rPr>
          <w:color w:val="424646"/>
          <w:spacing w:val="16"/>
          <w:w w:val="105"/>
        </w:rPr>
        <w:t xml:space="preserve"> </w:t>
      </w:r>
      <w:r w:rsidRPr="004B60B6">
        <w:rPr>
          <w:color w:val="424646"/>
          <w:w w:val="105"/>
        </w:rPr>
        <w:t>of</w:t>
      </w:r>
      <w:r w:rsidRPr="004B60B6">
        <w:rPr>
          <w:color w:val="424646"/>
          <w:spacing w:val="12"/>
          <w:w w:val="105"/>
        </w:rPr>
        <w:t xml:space="preserve"> </w:t>
      </w:r>
      <w:r w:rsidRPr="004B60B6">
        <w:rPr>
          <w:color w:val="424646"/>
          <w:w w:val="105"/>
        </w:rPr>
        <w:t>the</w:t>
      </w:r>
      <w:r w:rsidRPr="004B60B6">
        <w:rPr>
          <w:color w:val="424646"/>
          <w:spacing w:val="1"/>
          <w:w w:val="105"/>
        </w:rPr>
        <w:t xml:space="preserve"> </w:t>
      </w:r>
      <w:r w:rsidRPr="004B60B6">
        <w:rPr>
          <w:color w:val="424646"/>
          <w:w w:val="105"/>
        </w:rPr>
        <w:t>Bylaws</w:t>
      </w:r>
      <w:r w:rsidRPr="004B60B6">
        <w:rPr>
          <w:color w:val="424646"/>
          <w:spacing w:val="28"/>
          <w:w w:val="105"/>
        </w:rPr>
        <w:t xml:space="preserve"> </w:t>
      </w:r>
      <w:r w:rsidRPr="004B60B6">
        <w:rPr>
          <w:color w:val="424646"/>
          <w:w w:val="105"/>
        </w:rPr>
        <w:t>and</w:t>
      </w:r>
      <w:r w:rsidRPr="004B60B6">
        <w:rPr>
          <w:color w:val="424646"/>
          <w:spacing w:val="17"/>
          <w:w w:val="105"/>
        </w:rPr>
        <w:t xml:space="preserve"> </w:t>
      </w:r>
      <w:r w:rsidRPr="004B60B6">
        <w:rPr>
          <w:color w:val="424646"/>
          <w:w w:val="105"/>
        </w:rPr>
        <w:t>any</w:t>
      </w:r>
      <w:r w:rsidRPr="004B60B6">
        <w:rPr>
          <w:color w:val="424646"/>
          <w:spacing w:val="13"/>
          <w:w w:val="105"/>
        </w:rPr>
        <w:t xml:space="preserve"> </w:t>
      </w:r>
      <w:r w:rsidRPr="004B60B6">
        <w:rPr>
          <w:color w:val="424646"/>
          <w:w w:val="105"/>
        </w:rPr>
        <w:t>amended</w:t>
      </w:r>
      <w:r w:rsidRPr="004B60B6">
        <w:rPr>
          <w:color w:val="424646"/>
          <w:spacing w:val="13"/>
          <w:w w:val="105"/>
        </w:rPr>
        <w:t xml:space="preserve"> </w:t>
      </w:r>
      <w:r w:rsidRPr="004B60B6">
        <w:rPr>
          <w:color w:val="424646"/>
          <w:w w:val="105"/>
        </w:rPr>
        <w:t>versions</w:t>
      </w:r>
      <w:r w:rsidRPr="004B60B6">
        <w:rPr>
          <w:color w:val="424646"/>
          <w:spacing w:val="31"/>
          <w:w w:val="105"/>
        </w:rPr>
        <w:t xml:space="preserve"> </w:t>
      </w:r>
      <w:r w:rsidRPr="004B60B6">
        <w:rPr>
          <w:color w:val="424646"/>
          <w:w w:val="105"/>
        </w:rPr>
        <w:t>or</w:t>
      </w:r>
      <w:r w:rsidRPr="004B60B6">
        <w:rPr>
          <w:color w:val="424646"/>
          <w:w w:val="109"/>
        </w:rPr>
        <w:t xml:space="preserve"> </w:t>
      </w:r>
      <w:r w:rsidRPr="004B60B6">
        <w:rPr>
          <w:color w:val="424646"/>
          <w:w w:val="105"/>
        </w:rPr>
        <w:t>amendments</w:t>
      </w:r>
      <w:r w:rsidRPr="004B60B6">
        <w:rPr>
          <w:color w:val="424646"/>
          <w:spacing w:val="8"/>
          <w:w w:val="105"/>
        </w:rPr>
        <w:t xml:space="preserve"> </w:t>
      </w:r>
      <w:r w:rsidRPr="004B60B6">
        <w:rPr>
          <w:color w:val="424646"/>
          <w:w w:val="105"/>
        </w:rPr>
        <w:t>to</w:t>
      </w:r>
      <w:r w:rsidRPr="004B60B6">
        <w:rPr>
          <w:color w:val="424646"/>
          <w:spacing w:val="-16"/>
          <w:w w:val="105"/>
        </w:rPr>
        <w:t xml:space="preserve"> </w:t>
      </w:r>
      <w:r w:rsidRPr="004B60B6">
        <w:rPr>
          <w:color w:val="424646"/>
          <w:w w:val="105"/>
        </w:rPr>
        <w:t>the</w:t>
      </w:r>
      <w:r w:rsidRPr="004B60B6">
        <w:rPr>
          <w:color w:val="424646"/>
          <w:spacing w:val="-15"/>
          <w:w w:val="105"/>
        </w:rPr>
        <w:t xml:space="preserve"> </w:t>
      </w:r>
      <w:r w:rsidRPr="004B60B6">
        <w:rPr>
          <w:color w:val="424646"/>
          <w:w w:val="105"/>
        </w:rPr>
        <w:t>Bylaws.</w:t>
      </w:r>
    </w:p>
    <w:p w:rsidR="00F6597D" w:rsidRPr="004B60B6" w:rsidRDefault="00F6597D" w:rsidP="004B60B6">
      <w:pPr>
        <w:pStyle w:val="ListParagraph"/>
        <w:numPr>
          <w:ilvl w:val="0"/>
          <w:numId w:val="15"/>
        </w:numPr>
        <w:spacing w:line="240" w:lineRule="auto"/>
      </w:pPr>
      <w:r w:rsidRPr="004B60B6">
        <w:rPr>
          <w:color w:val="424646"/>
          <w:w w:val="105"/>
        </w:rPr>
        <w:t>Minutes</w:t>
      </w:r>
      <w:r w:rsidRPr="004B60B6">
        <w:rPr>
          <w:color w:val="424646"/>
          <w:spacing w:val="1"/>
          <w:w w:val="105"/>
        </w:rPr>
        <w:t xml:space="preserve"> </w:t>
      </w:r>
      <w:r w:rsidRPr="004B60B6">
        <w:rPr>
          <w:color w:val="424646"/>
          <w:w w:val="105"/>
        </w:rPr>
        <w:t>of</w:t>
      </w:r>
      <w:r w:rsidRPr="004B60B6">
        <w:rPr>
          <w:color w:val="424646"/>
          <w:spacing w:val="61"/>
          <w:w w:val="105"/>
        </w:rPr>
        <w:t xml:space="preserve"> </w:t>
      </w:r>
      <w:r w:rsidRPr="004B60B6">
        <w:rPr>
          <w:color w:val="424646"/>
          <w:w w:val="105"/>
        </w:rPr>
        <w:t>any</w:t>
      </w:r>
      <w:r w:rsidRPr="004B60B6">
        <w:rPr>
          <w:color w:val="424646"/>
          <w:spacing w:val="55"/>
          <w:w w:val="105"/>
        </w:rPr>
        <w:t xml:space="preserve"> </w:t>
      </w:r>
      <w:r w:rsidR="005F4840" w:rsidRPr="004B60B6">
        <w:rPr>
          <w:color w:val="424646"/>
          <w:w w:val="105"/>
        </w:rPr>
        <w:t>official meetings</w:t>
      </w:r>
      <w:r w:rsidRPr="004B60B6">
        <w:rPr>
          <w:color w:val="424646"/>
          <w:spacing w:val="2"/>
          <w:w w:val="105"/>
        </w:rPr>
        <w:t xml:space="preserve"> </w:t>
      </w:r>
      <w:r w:rsidRPr="004B60B6">
        <w:rPr>
          <w:color w:val="424646"/>
          <w:w w:val="105"/>
        </w:rPr>
        <w:t>held</w:t>
      </w:r>
      <w:r w:rsidRPr="004B60B6">
        <w:rPr>
          <w:color w:val="424646"/>
          <w:spacing w:val="6"/>
          <w:w w:val="105"/>
        </w:rPr>
        <w:t xml:space="preserve"> </w:t>
      </w:r>
      <w:r w:rsidRPr="004B60B6">
        <w:rPr>
          <w:color w:val="424646"/>
          <w:w w:val="105"/>
        </w:rPr>
        <w:t>by</w:t>
      </w:r>
      <w:r w:rsidRPr="004B60B6">
        <w:rPr>
          <w:color w:val="424646"/>
          <w:spacing w:val="1"/>
          <w:w w:val="105"/>
        </w:rPr>
        <w:t xml:space="preserve"> </w:t>
      </w:r>
      <w:r w:rsidRPr="004B60B6">
        <w:rPr>
          <w:color w:val="424646"/>
          <w:w w:val="105"/>
        </w:rPr>
        <w:t>the</w:t>
      </w:r>
      <w:r w:rsidRPr="004B60B6">
        <w:rPr>
          <w:color w:val="424646"/>
          <w:w w:val="106"/>
        </w:rPr>
        <w:t xml:space="preserve"> </w:t>
      </w:r>
      <w:r w:rsidRPr="004B60B6">
        <w:rPr>
          <w:color w:val="424646"/>
          <w:w w:val="105"/>
        </w:rPr>
        <w:t>members,</w:t>
      </w:r>
      <w:r w:rsidRPr="004B60B6">
        <w:rPr>
          <w:color w:val="424646"/>
          <w:spacing w:val="32"/>
          <w:w w:val="105"/>
        </w:rPr>
        <w:t xml:space="preserve"> </w:t>
      </w:r>
      <w:r w:rsidRPr="004B60B6">
        <w:rPr>
          <w:color w:val="424646"/>
          <w:w w:val="105"/>
        </w:rPr>
        <w:t>Board</w:t>
      </w:r>
      <w:r w:rsidRPr="004B60B6">
        <w:rPr>
          <w:color w:val="424646"/>
          <w:spacing w:val="41"/>
          <w:w w:val="105"/>
        </w:rPr>
        <w:t xml:space="preserve"> </w:t>
      </w:r>
      <w:r w:rsidRPr="004B60B6">
        <w:rPr>
          <w:color w:val="424646"/>
          <w:w w:val="105"/>
        </w:rPr>
        <w:t>and</w:t>
      </w:r>
      <w:r w:rsidRPr="004B60B6">
        <w:rPr>
          <w:color w:val="424646"/>
          <w:spacing w:val="31"/>
          <w:w w:val="105"/>
        </w:rPr>
        <w:t xml:space="preserve"> </w:t>
      </w:r>
      <w:r w:rsidRPr="004B60B6">
        <w:rPr>
          <w:color w:val="424646"/>
          <w:w w:val="105"/>
        </w:rPr>
        <w:t>any</w:t>
      </w:r>
      <w:r w:rsidRPr="004B60B6">
        <w:rPr>
          <w:color w:val="424646"/>
          <w:spacing w:val="22"/>
          <w:w w:val="105"/>
        </w:rPr>
        <w:t xml:space="preserve"> </w:t>
      </w:r>
      <w:r w:rsidRPr="004B60B6">
        <w:rPr>
          <w:color w:val="424646"/>
          <w:w w:val="105"/>
        </w:rPr>
        <w:t>committees</w:t>
      </w:r>
      <w:r w:rsidRPr="004B60B6">
        <w:rPr>
          <w:color w:val="424646"/>
          <w:spacing w:val="47"/>
          <w:w w:val="105"/>
        </w:rPr>
        <w:t xml:space="preserve"> </w:t>
      </w:r>
      <w:r w:rsidRPr="004B60B6">
        <w:rPr>
          <w:color w:val="424646"/>
          <w:w w:val="105"/>
        </w:rPr>
        <w:t>appointed</w:t>
      </w:r>
      <w:r w:rsidRPr="004B60B6">
        <w:rPr>
          <w:color w:val="424646"/>
          <w:spacing w:val="40"/>
          <w:w w:val="105"/>
        </w:rPr>
        <w:t xml:space="preserve"> </w:t>
      </w:r>
      <w:r w:rsidRPr="004B60B6">
        <w:rPr>
          <w:color w:val="424646"/>
          <w:w w:val="105"/>
        </w:rPr>
        <w:t>by</w:t>
      </w:r>
      <w:r w:rsidRPr="004B60B6">
        <w:rPr>
          <w:color w:val="424646"/>
        </w:rPr>
        <w:t xml:space="preserve"> </w:t>
      </w:r>
      <w:r w:rsidRPr="004B60B6">
        <w:rPr>
          <w:color w:val="424646"/>
          <w:w w:val="105"/>
        </w:rPr>
        <w:t>the</w:t>
      </w:r>
      <w:r w:rsidRPr="004B60B6">
        <w:rPr>
          <w:color w:val="424646"/>
          <w:spacing w:val="24"/>
          <w:w w:val="105"/>
        </w:rPr>
        <w:t xml:space="preserve"> </w:t>
      </w:r>
      <w:r w:rsidRPr="004B60B6">
        <w:rPr>
          <w:color w:val="424646"/>
          <w:w w:val="105"/>
        </w:rPr>
        <w:t>Board.</w:t>
      </w:r>
    </w:p>
    <w:p w:rsidR="00F6597D" w:rsidRPr="004B60B6" w:rsidRDefault="00F6597D" w:rsidP="004B60B6">
      <w:pPr>
        <w:pStyle w:val="ListParagraph"/>
        <w:numPr>
          <w:ilvl w:val="0"/>
          <w:numId w:val="15"/>
        </w:numPr>
        <w:spacing w:line="240" w:lineRule="auto"/>
      </w:pPr>
      <w:r w:rsidRPr="004B60B6">
        <w:rPr>
          <w:color w:val="424646"/>
          <w:w w:val="105"/>
        </w:rPr>
        <w:t>A</w:t>
      </w:r>
      <w:r w:rsidRPr="004B60B6">
        <w:rPr>
          <w:color w:val="424646"/>
          <w:spacing w:val="1"/>
          <w:w w:val="105"/>
        </w:rPr>
        <w:t xml:space="preserve"> </w:t>
      </w:r>
      <w:r w:rsidRPr="004B60B6">
        <w:rPr>
          <w:color w:val="424646"/>
          <w:w w:val="105"/>
        </w:rPr>
        <w:t>list</w:t>
      </w:r>
      <w:r w:rsidRPr="004B60B6">
        <w:rPr>
          <w:color w:val="424646"/>
          <w:spacing w:val="1"/>
          <w:w w:val="105"/>
        </w:rPr>
        <w:t xml:space="preserve"> </w:t>
      </w:r>
      <w:r w:rsidRPr="004B60B6">
        <w:rPr>
          <w:color w:val="424646"/>
          <w:w w:val="105"/>
        </w:rPr>
        <w:t>of</w:t>
      </w:r>
      <w:r w:rsidRPr="004B60B6">
        <w:rPr>
          <w:color w:val="424646"/>
          <w:spacing w:val="-6"/>
          <w:w w:val="105"/>
        </w:rPr>
        <w:t xml:space="preserve"> </w:t>
      </w:r>
      <w:r w:rsidRPr="004B60B6">
        <w:rPr>
          <w:color w:val="424646"/>
          <w:w w:val="105"/>
        </w:rPr>
        <w:t>names</w:t>
      </w:r>
      <w:r w:rsidRPr="004B60B6">
        <w:rPr>
          <w:color w:val="424646"/>
          <w:spacing w:val="4"/>
          <w:w w:val="105"/>
        </w:rPr>
        <w:t xml:space="preserve"> </w:t>
      </w:r>
      <w:r w:rsidRPr="004B60B6">
        <w:rPr>
          <w:color w:val="424646"/>
          <w:w w:val="105"/>
        </w:rPr>
        <w:t>and</w:t>
      </w:r>
      <w:r w:rsidRPr="004B60B6">
        <w:rPr>
          <w:color w:val="424646"/>
          <w:spacing w:val="8"/>
          <w:w w:val="105"/>
        </w:rPr>
        <w:t xml:space="preserve"> </w:t>
      </w:r>
      <w:r w:rsidRPr="004B60B6">
        <w:rPr>
          <w:color w:val="424646"/>
          <w:w w:val="105"/>
        </w:rPr>
        <w:t>addresses</w:t>
      </w:r>
      <w:r w:rsidRPr="004B60B6">
        <w:rPr>
          <w:color w:val="424646"/>
          <w:spacing w:val="8"/>
          <w:w w:val="105"/>
        </w:rPr>
        <w:t xml:space="preserve"> </w:t>
      </w:r>
      <w:r w:rsidRPr="004B60B6">
        <w:rPr>
          <w:color w:val="424646"/>
          <w:w w:val="105"/>
        </w:rPr>
        <w:t>of</w:t>
      </w:r>
      <w:r w:rsidRPr="004B60B6">
        <w:rPr>
          <w:color w:val="424646"/>
          <w:spacing w:val="2"/>
          <w:w w:val="105"/>
        </w:rPr>
        <w:t xml:space="preserve"> </w:t>
      </w:r>
      <w:r w:rsidRPr="004B60B6">
        <w:rPr>
          <w:color w:val="424646"/>
          <w:w w:val="105"/>
        </w:rPr>
        <w:t>all</w:t>
      </w:r>
      <w:r w:rsidRPr="004B60B6">
        <w:rPr>
          <w:color w:val="424646"/>
          <w:spacing w:val="-7"/>
          <w:w w:val="105"/>
        </w:rPr>
        <w:t xml:space="preserve"> </w:t>
      </w:r>
      <w:r w:rsidRPr="004B60B6">
        <w:rPr>
          <w:color w:val="424646"/>
          <w:w w:val="105"/>
        </w:rPr>
        <w:t>members,</w:t>
      </w:r>
      <w:r w:rsidRPr="004B60B6">
        <w:rPr>
          <w:color w:val="424646"/>
          <w:spacing w:val="5"/>
          <w:w w:val="105"/>
        </w:rPr>
        <w:t xml:space="preserve"> </w:t>
      </w:r>
      <w:r w:rsidRPr="004B60B6">
        <w:rPr>
          <w:color w:val="424646"/>
          <w:w w:val="105"/>
        </w:rPr>
        <w:t>Board</w:t>
      </w:r>
      <w:r w:rsidRPr="004B60B6">
        <w:rPr>
          <w:color w:val="424646"/>
          <w:w w:val="104"/>
        </w:rPr>
        <w:t xml:space="preserve"> </w:t>
      </w:r>
      <w:r w:rsidRPr="004B60B6">
        <w:rPr>
          <w:color w:val="424646"/>
          <w:w w:val="105"/>
        </w:rPr>
        <w:t>members,</w:t>
      </w:r>
      <w:r w:rsidRPr="004B60B6">
        <w:rPr>
          <w:color w:val="424646"/>
          <w:spacing w:val="-2"/>
          <w:w w:val="105"/>
        </w:rPr>
        <w:t xml:space="preserve"> </w:t>
      </w:r>
      <w:r w:rsidRPr="004B60B6">
        <w:rPr>
          <w:color w:val="424646"/>
          <w:w w:val="105"/>
        </w:rPr>
        <w:t>committee</w:t>
      </w:r>
      <w:r w:rsidRPr="004B60B6">
        <w:rPr>
          <w:color w:val="424646"/>
          <w:spacing w:val="-5"/>
          <w:w w:val="105"/>
        </w:rPr>
        <w:t xml:space="preserve"> </w:t>
      </w:r>
      <w:r w:rsidRPr="004B60B6">
        <w:rPr>
          <w:color w:val="424646"/>
          <w:w w:val="105"/>
        </w:rPr>
        <w:t>members</w:t>
      </w:r>
      <w:r w:rsidRPr="004B60B6">
        <w:rPr>
          <w:color w:val="424646"/>
          <w:spacing w:val="4"/>
          <w:w w:val="105"/>
        </w:rPr>
        <w:t xml:space="preserve"> </w:t>
      </w:r>
      <w:r w:rsidRPr="004B60B6">
        <w:rPr>
          <w:color w:val="424646"/>
          <w:w w:val="105"/>
        </w:rPr>
        <w:t>and</w:t>
      </w:r>
      <w:r w:rsidRPr="004B60B6">
        <w:rPr>
          <w:color w:val="424646"/>
          <w:spacing w:val="-3"/>
          <w:w w:val="105"/>
        </w:rPr>
        <w:t xml:space="preserve"> </w:t>
      </w:r>
      <w:r w:rsidRPr="004B60B6">
        <w:rPr>
          <w:color w:val="424646"/>
          <w:w w:val="105"/>
        </w:rPr>
        <w:t>Officers.</w:t>
      </w:r>
    </w:p>
    <w:p w:rsidR="00F6597D" w:rsidRPr="004B60B6" w:rsidRDefault="00F6597D" w:rsidP="004B60B6">
      <w:pPr>
        <w:pStyle w:val="ListParagraph"/>
        <w:numPr>
          <w:ilvl w:val="0"/>
          <w:numId w:val="15"/>
        </w:numPr>
        <w:spacing w:line="240" w:lineRule="auto"/>
      </w:pPr>
      <w:r w:rsidRPr="004B60B6">
        <w:rPr>
          <w:color w:val="424646"/>
          <w:w w:val="105"/>
        </w:rPr>
        <w:t>All rulings,</w:t>
      </w:r>
      <w:r w:rsidRPr="004B60B6">
        <w:rPr>
          <w:color w:val="424646"/>
          <w:spacing w:val="55"/>
          <w:w w:val="105"/>
        </w:rPr>
        <w:t xml:space="preserve"> </w:t>
      </w:r>
      <w:r w:rsidRPr="004B60B6">
        <w:rPr>
          <w:color w:val="424646"/>
          <w:w w:val="105"/>
        </w:rPr>
        <w:t>letters</w:t>
      </w:r>
      <w:r w:rsidRPr="004B60B6">
        <w:rPr>
          <w:color w:val="424646"/>
          <w:spacing w:val="6"/>
          <w:w w:val="105"/>
        </w:rPr>
        <w:t xml:space="preserve"> </w:t>
      </w:r>
      <w:r w:rsidRPr="004B60B6">
        <w:rPr>
          <w:color w:val="424646"/>
          <w:w w:val="105"/>
        </w:rPr>
        <w:t>and</w:t>
      </w:r>
      <w:r w:rsidRPr="004B60B6">
        <w:rPr>
          <w:color w:val="424646"/>
          <w:spacing w:val="14"/>
          <w:w w:val="105"/>
        </w:rPr>
        <w:t xml:space="preserve"> </w:t>
      </w:r>
      <w:r w:rsidRPr="004B60B6">
        <w:rPr>
          <w:color w:val="424646"/>
          <w:w w:val="105"/>
        </w:rPr>
        <w:t>documents</w:t>
      </w:r>
      <w:r w:rsidRPr="004B60B6">
        <w:rPr>
          <w:color w:val="424646"/>
          <w:spacing w:val="18"/>
          <w:w w:val="105"/>
        </w:rPr>
        <w:t xml:space="preserve"> </w:t>
      </w:r>
      <w:r w:rsidR="005F4840" w:rsidRPr="004B60B6">
        <w:rPr>
          <w:color w:val="424646"/>
          <w:w w:val="105"/>
        </w:rPr>
        <w:t>relating to</w:t>
      </w:r>
      <w:r w:rsidRPr="004B60B6">
        <w:rPr>
          <w:color w:val="424646"/>
          <w:spacing w:val="57"/>
          <w:w w:val="105"/>
        </w:rPr>
        <w:t xml:space="preserve"> </w:t>
      </w:r>
      <w:r w:rsidRPr="004B60B6">
        <w:rPr>
          <w:color w:val="424646"/>
          <w:w w:val="105"/>
        </w:rPr>
        <w:t>the</w:t>
      </w:r>
      <w:r w:rsidRPr="004B60B6">
        <w:rPr>
          <w:color w:val="424646"/>
          <w:w w:val="106"/>
        </w:rPr>
        <w:t xml:space="preserve"> </w:t>
      </w:r>
      <w:r w:rsidR="004B60B6">
        <w:rPr>
          <w:color w:val="424646"/>
          <w:spacing w:val="1"/>
          <w:w w:val="105"/>
        </w:rPr>
        <w:t>O.B.G.A.</w:t>
      </w:r>
      <w:r w:rsidRPr="004B60B6">
        <w:rPr>
          <w:color w:val="424646"/>
          <w:spacing w:val="1"/>
          <w:w w:val="105"/>
        </w:rPr>
        <w:t>'</w:t>
      </w:r>
      <w:r w:rsidRPr="004B60B6">
        <w:rPr>
          <w:color w:val="424646"/>
          <w:w w:val="105"/>
        </w:rPr>
        <w:t>s</w:t>
      </w:r>
      <w:r w:rsidRPr="004B60B6">
        <w:rPr>
          <w:color w:val="424646"/>
          <w:spacing w:val="-2"/>
          <w:w w:val="105"/>
        </w:rPr>
        <w:t xml:space="preserve"> </w:t>
      </w:r>
      <w:r w:rsidRPr="004B60B6">
        <w:rPr>
          <w:color w:val="424646"/>
          <w:w w:val="105"/>
        </w:rPr>
        <w:t>Federal,</w:t>
      </w:r>
      <w:r w:rsidRPr="004B60B6">
        <w:rPr>
          <w:color w:val="424646"/>
          <w:spacing w:val="21"/>
          <w:w w:val="105"/>
        </w:rPr>
        <w:t xml:space="preserve"> </w:t>
      </w:r>
      <w:r w:rsidRPr="004B60B6">
        <w:rPr>
          <w:color w:val="424646"/>
          <w:w w:val="105"/>
        </w:rPr>
        <w:t>State</w:t>
      </w:r>
      <w:r w:rsidRPr="004B60B6">
        <w:rPr>
          <w:color w:val="424646"/>
          <w:spacing w:val="4"/>
          <w:w w:val="105"/>
        </w:rPr>
        <w:t xml:space="preserve"> </w:t>
      </w:r>
      <w:r w:rsidRPr="004B60B6">
        <w:rPr>
          <w:color w:val="424646"/>
          <w:w w:val="105"/>
        </w:rPr>
        <w:t>and</w:t>
      </w:r>
      <w:r w:rsidRPr="004B60B6">
        <w:rPr>
          <w:color w:val="424646"/>
          <w:spacing w:val="23"/>
          <w:w w:val="105"/>
        </w:rPr>
        <w:t xml:space="preserve"> </w:t>
      </w:r>
      <w:r w:rsidRPr="004B60B6">
        <w:rPr>
          <w:color w:val="424646"/>
          <w:w w:val="105"/>
        </w:rPr>
        <w:t>Local</w:t>
      </w:r>
      <w:r w:rsidRPr="004B60B6">
        <w:rPr>
          <w:color w:val="424646"/>
          <w:spacing w:val="-2"/>
          <w:w w:val="105"/>
        </w:rPr>
        <w:t xml:space="preserve"> </w:t>
      </w:r>
      <w:r w:rsidRPr="004B60B6">
        <w:rPr>
          <w:color w:val="424646"/>
          <w:w w:val="105"/>
        </w:rPr>
        <w:t>Tax</w:t>
      </w:r>
      <w:r w:rsidRPr="004B60B6">
        <w:rPr>
          <w:color w:val="424646"/>
          <w:spacing w:val="9"/>
          <w:w w:val="105"/>
        </w:rPr>
        <w:t xml:space="preserve"> </w:t>
      </w:r>
      <w:r w:rsidRPr="004B60B6">
        <w:rPr>
          <w:color w:val="424646"/>
          <w:w w:val="105"/>
        </w:rPr>
        <w:t xml:space="preserve">status. </w:t>
      </w:r>
    </w:p>
    <w:p w:rsidR="00F6597D" w:rsidRPr="004B60B6" w:rsidRDefault="00F6597D" w:rsidP="004B60B6">
      <w:pPr>
        <w:pStyle w:val="ListParagraph"/>
        <w:numPr>
          <w:ilvl w:val="0"/>
          <w:numId w:val="15"/>
        </w:numPr>
        <w:spacing w:line="240" w:lineRule="auto"/>
      </w:pPr>
      <w:r w:rsidRPr="004B60B6">
        <w:rPr>
          <w:color w:val="424646"/>
          <w:w w:val="105"/>
        </w:rPr>
        <w:t>The</w:t>
      </w:r>
      <w:r w:rsidRPr="004B60B6">
        <w:rPr>
          <w:color w:val="424646"/>
          <w:spacing w:val="36"/>
          <w:w w:val="105"/>
        </w:rPr>
        <w:t xml:space="preserve"> </w:t>
      </w:r>
      <w:r w:rsidR="004B60B6">
        <w:rPr>
          <w:color w:val="424646"/>
          <w:w w:val="105"/>
        </w:rPr>
        <w:t>O.B.G.A.</w:t>
      </w:r>
      <w:r w:rsidRPr="004B60B6">
        <w:rPr>
          <w:color w:val="424646"/>
          <w:w w:val="105"/>
        </w:rPr>
        <w:t>'s</w:t>
      </w:r>
      <w:r w:rsidRPr="004B60B6">
        <w:rPr>
          <w:color w:val="424646"/>
          <w:spacing w:val="39"/>
          <w:w w:val="105"/>
        </w:rPr>
        <w:t xml:space="preserve"> </w:t>
      </w:r>
      <w:r w:rsidRPr="004B60B6">
        <w:rPr>
          <w:color w:val="424646"/>
          <w:w w:val="105"/>
        </w:rPr>
        <w:t>Federal,</w:t>
      </w:r>
      <w:r w:rsidRPr="004B60B6">
        <w:rPr>
          <w:color w:val="424646"/>
          <w:spacing w:val="51"/>
          <w:w w:val="105"/>
        </w:rPr>
        <w:t xml:space="preserve"> </w:t>
      </w:r>
      <w:r w:rsidRPr="004B60B6">
        <w:rPr>
          <w:color w:val="424646"/>
          <w:w w:val="105"/>
        </w:rPr>
        <w:t>State</w:t>
      </w:r>
      <w:r w:rsidRPr="004B60B6">
        <w:rPr>
          <w:color w:val="424646"/>
          <w:spacing w:val="28"/>
          <w:w w:val="105"/>
        </w:rPr>
        <w:t xml:space="preserve"> </w:t>
      </w:r>
      <w:r w:rsidRPr="004B60B6">
        <w:rPr>
          <w:color w:val="424646"/>
          <w:w w:val="105"/>
        </w:rPr>
        <w:t>and</w:t>
      </w:r>
      <w:r w:rsidRPr="004B60B6">
        <w:rPr>
          <w:color w:val="424646"/>
          <w:spacing w:val="44"/>
          <w:w w:val="105"/>
        </w:rPr>
        <w:t xml:space="preserve"> </w:t>
      </w:r>
      <w:r w:rsidRPr="004B60B6">
        <w:rPr>
          <w:color w:val="424646"/>
          <w:w w:val="105"/>
        </w:rPr>
        <w:t>Local</w:t>
      </w:r>
      <w:r w:rsidRPr="004B60B6">
        <w:rPr>
          <w:color w:val="424646"/>
          <w:spacing w:val="38"/>
          <w:w w:val="105"/>
        </w:rPr>
        <w:t xml:space="preserve"> </w:t>
      </w:r>
      <w:r w:rsidRPr="004B60B6">
        <w:rPr>
          <w:color w:val="424646"/>
          <w:w w:val="105"/>
        </w:rPr>
        <w:t>information or</w:t>
      </w:r>
      <w:r w:rsidRPr="004B60B6">
        <w:rPr>
          <w:color w:val="424646"/>
          <w:spacing w:val="26"/>
          <w:w w:val="105"/>
        </w:rPr>
        <w:t xml:space="preserve"> </w:t>
      </w:r>
      <w:r w:rsidRPr="004B60B6">
        <w:rPr>
          <w:color w:val="424646"/>
          <w:w w:val="105"/>
        </w:rPr>
        <w:t>income</w:t>
      </w:r>
      <w:r w:rsidRPr="004B60B6">
        <w:rPr>
          <w:color w:val="424646"/>
          <w:spacing w:val="42"/>
          <w:w w:val="105"/>
        </w:rPr>
        <w:t xml:space="preserve"> </w:t>
      </w:r>
      <w:r w:rsidRPr="004B60B6">
        <w:rPr>
          <w:color w:val="424646"/>
          <w:w w:val="105"/>
        </w:rPr>
        <w:t>tax</w:t>
      </w:r>
      <w:r w:rsidRPr="004B60B6">
        <w:rPr>
          <w:color w:val="424646"/>
          <w:spacing w:val="47"/>
          <w:w w:val="105"/>
        </w:rPr>
        <w:t xml:space="preserve"> </w:t>
      </w:r>
      <w:r w:rsidRPr="004B60B6">
        <w:rPr>
          <w:color w:val="424646"/>
          <w:w w:val="105"/>
        </w:rPr>
        <w:t>returns,</w:t>
      </w:r>
      <w:r w:rsidRPr="004B60B6">
        <w:rPr>
          <w:color w:val="424646"/>
          <w:spacing w:val="49"/>
          <w:w w:val="105"/>
        </w:rPr>
        <w:t xml:space="preserve"> </w:t>
      </w:r>
      <w:r w:rsidRPr="004B60B6">
        <w:rPr>
          <w:color w:val="424646"/>
          <w:w w:val="115"/>
        </w:rPr>
        <w:t>if</w:t>
      </w:r>
      <w:r w:rsidRPr="004B60B6">
        <w:rPr>
          <w:color w:val="424646"/>
          <w:spacing w:val="67"/>
          <w:w w:val="115"/>
        </w:rPr>
        <w:t xml:space="preserve"> </w:t>
      </w:r>
      <w:r w:rsidRPr="004B60B6">
        <w:rPr>
          <w:color w:val="424646"/>
          <w:w w:val="105"/>
        </w:rPr>
        <w:t>any,</w:t>
      </w:r>
      <w:r w:rsidRPr="004B60B6">
        <w:rPr>
          <w:color w:val="424646"/>
          <w:spacing w:val="25"/>
          <w:w w:val="105"/>
        </w:rPr>
        <w:t xml:space="preserve"> </w:t>
      </w:r>
      <w:r w:rsidRPr="004B60B6">
        <w:rPr>
          <w:color w:val="424646"/>
          <w:w w:val="105"/>
        </w:rPr>
        <w:t>for</w:t>
      </w:r>
      <w:r w:rsidRPr="004B60B6">
        <w:rPr>
          <w:color w:val="424646"/>
          <w:spacing w:val="43"/>
          <w:w w:val="105"/>
        </w:rPr>
        <w:t xml:space="preserve"> </w:t>
      </w:r>
      <w:r w:rsidRPr="004B60B6">
        <w:rPr>
          <w:color w:val="424646"/>
          <w:w w:val="105"/>
        </w:rPr>
        <w:t>each</w:t>
      </w:r>
      <w:r w:rsidRPr="004B60B6">
        <w:rPr>
          <w:color w:val="424646"/>
          <w:spacing w:val="50"/>
          <w:w w:val="105"/>
        </w:rPr>
        <w:t xml:space="preserve"> </w:t>
      </w:r>
      <w:r w:rsidRPr="004B60B6">
        <w:rPr>
          <w:color w:val="424646"/>
          <w:w w:val="105"/>
        </w:rPr>
        <w:t>of</w:t>
      </w:r>
      <w:r w:rsidRPr="004B60B6">
        <w:rPr>
          <w:color w:val="424646"/>
          <w:spacing w:val="45"/>
          <w:w w:val="105"/>
        </w:rPr>
        <w:t xml:space="preserve"> </w:t>
      </w:r>
      <w:r w:rsidRPr="004B60B6">
        <w:rPr>
          <w:color w:val="424646"/>
          <w:w w:val="105"/>
        </w:rPr>
        <w:t>the</w:t>
      </w:r>
      <w:r w:rsidRPr="004B60B6">
        <w:rPr>
          <w:color w:val="424646"/>
          <w:w w:val="103"/>
        </w:rPr>
        <w:t xml:space="preserve"> </w:t>
      </w:r>
      <w:r w:rsidR="004B60B6">
        <w:rPr>
          <w:color w:val="424646"/>
          <w:spacing w:val="1"/>
          <w:w w:val="105"/>
        </w:rPr>
        <w:t>O.B.G.A.</w:t>
      </w:r>
      <w:r w:rsidRPr="004B60B6">
        <w:rPr>
          <w:color w:val="424646"/>
          <w:spacing w:val="1"/>
          <w:w w:val="105"/>
        </w:rPr>
        <w:t>'</w:t>
      </w:r>
      <w:r w:rsidRPr="004B60B6">
        <w:rPr>
          <w:color w:val="424646"/>
          <w:w w:val="105"/>
        </w:rPr>
        <w:t>s</w:t>
      </w:r>
      <w:r w:rsidRPr="004B60B6">
        <w:rPr>
          <w:color w:val="424646"/>
          <w:spacing w:val="-6"/>
          <w:w w:val="105"/>
        </w:rPr>
        <w:t xml:space="preserve"> </w:t>
      </w:r>
      <w:r w:rsidRPr="004B60B6">
        <w:rPr>
          <w:color w:val="424646"/>
          <w:spacing w:val="-2"/>
          <w:w w:val="105"/>
        </w:rPr>
        <w:t>three(3)</w:t>
      </w:r>
      <w:r w:rsidRPr="004B60B6">
        <w:rPr>
          <w:color w:val="424646"/>
          <w:spacing w:val="-8"/>
          <w:w w:val="105"/>
        </w:rPr>
        <w:t xml:space="preserve"> </w:t>
      </w:r>
      <w:r w:rsidRPr="004B60B6">
        <w:rPr>
          <w:color w:val="424646"/>
          <w:w w:val="105"/>
        </w:rPr>
        <w:t>most</w:t>
      </w:r>
      <w:r w:rsidRPr="004B60B6">
        <w:rPr>
          <w:color w:val="424646"/>
          <w:spacing w:val="27"/>
          <w:w w:val="105"/>
        </w:rPr>
        <w:t xml:space="preserve"> </w:t>
      </w:r>
      <w:r w:rsidRPr="004B60B6">
        <w:rPr>
          <w:color w:val="424646"/>
          <w:w w:val="105"/>
        </w:rPr>
        <w:t>recent</w:t>
      </w:r>
      <w:r w:rsidRPr="004B60B6">
        <w:rPr>
          <w:color w:val="424646"/>
          <w:spacing w:val="24"/>
          <w:w w:val="105"/>
        </w:rPr>
        <w:t xml:space="preserve"> </w:t>
      </w:r>
      <w:r w:rsidRPr="004B60B6">
        <w:rPr>
          <w:color w:val="424646"/>
          <w:w w:val="105"/>
        </w:rPr>
        <w:t>tax</w:t>
      </w:r>
      <w:r w:rsidRPr="004B60B6">
        <w:rPr>
          <w:color w:val="424646"/>
          <w:spacing w:val="-16"/>
          <w:w w:val="105"/>
        </w:rPr>
        <w:t xml:space="preserve"> </w:t>
      </w:r>
      <w:r w:rsidRPr="004B60B6">
        <w:rPr>
          <w:color w:val="424646"/>
          <w:w w:val="105"/>
        </w:rPr>
        <w:t>years.</w:t>
      </w:r>
    </w:p>
    <w:p w:rsidR="00F6597D" w:rsidRPr="004B60B6" w:rsidRDefault="00F6597D" w:rsidP="00F6597D">
      <w:r w:rsidRPr="004B60B6">
        <w:t>Section 2.</w:t>
      </w:r>
      <w:r w:rsidRPr="004B60B6">
        <w:tab/>
        <w:t xml:space="preserve">Any member of the </w:t>
      </w:r>
      <w:r w:rsidR="004B60B6">
        <w:t>O.B.G.A.</w:t>
      </w:r>
      <w:r w:rsidRPr="004B60B6">
        <w:t xml:space="preserve"> may inspect and receive copies of all books and records of the </w:t>
      </w:r>
      <w:r w:rsidR="004B60B6">
        <w:t>O.B.G.A.</w:t>
      </w:r>
      <w:r w:rsidRPr="004B60B6">
        <w:t xml:space="preserve"> required to be kept by the Bylaws as stated in Article VII. Section 1. Such a person may inspect and receive copies if the person has a proper purpose related to the person's interest in the </w:t>
      </w:r>
      <w:r w:rsidR="004B60B6">
        <w:t>O.B.G.A.</w:t>
      </w:r>
      <w:r w:rsidRPr="004B60B6">
        <w:t xml:space="preserve"> and if the person submits a request in writing. Any person entitled to inspect and copy the </w:t>
      </w:r>
      <w:r w:rsidR="004B60B6">
        <w:t>O.B.G.A.</w:t>
      </w:r>
      <w:r w:rsidRPr="004B60B6">
        <w:t xml:space="preserve">'s books and records may do so through his or her attorney or other duly authorized representative no later than thirty (30) working days after the </w:t>
      </w:r>
      <w:r w:rsidR="004B60B6">
        <w:t>O.B.G.A.</w:t>
      </w:r>
      <w:r w:rsidRPr="004B60B6">
        <w:t xml:space="preserve">'s receipt of a proper written request. The Board may establish reasonable fees for copying the </w:t>
      </w:r>
      <w:r w:rsidR="004B60B6">
        <w:t>O.B.G.A.</w:t>
      </w:r>
      <w:r w:rsidRPr="004B60B6">
        <w:t xml:space="preserve">'s books and records by members. The fees may cover the cost of materials and labor. The </w:t>
      </w:r>
      <w:r w:rsidR="004B60B6">
        <w:t>O.B.G.A.</w:t>
      </w:r>
      <w:r w:rsidRPr="004B60B6">
        <w:t xml:space="preserve"> shall provide requested copies of books and records no later than thirty (30) working days after the </w:t>
      </w:r>
      <w:r w:rsidR="004B60B6">
        <w:t>O.B.G.A.</w:t>
      </w:r>
      <w:r w:rsidRPr="004B60B6">
        <w:t>'s receipt of a proper written request.</w:t>
      </w:r>
    </w:p>
    <w:p w:rsidR="00F6597D" w:rsidRPr="004B60B6" w:rsidRDefault="00F6597D" w:rsidP="00F6597D">
      <w:r w:rsidRPr="004B60B6">
        <w:t>Section 3.</w:t>
      </w:r>
      <w:r w:rsidRPr="004B60B6">
        <w:tab/>
        <w:t xml:space="preserve">A commercial auditing of the accounts of the </w:t>
      </w:r>
      <w:r w:rsidR="004B60B6">
        <w:t>O.B.G.A.</w:t>
      </w:r>
      <w:r w:rsidRPr="004B60B6">
        <w:t xml:space="preserve"> can be made by a certified public accountant at the close of each fiscal year </w:t>
      </w:r>
      <w:proofErr w:type="gramStart"/>
      <w:r w:rsidRPr="004B60B6">
        <w:t>if and when</w:t>
      </w:r>
      <w:proofErr w:type="gramEnd"/>
      <w:r w:rsidRPr="004B60B6">
        <w:t xml:space="preserve"> the Board deems necessary. Such accountant shall be a disinterested person and not a member of the Association.</w:t>
      </w:r>
    </w:p>
    <w:p w:rsidR="00F6597D" w:rsidRPr="004B60B6" w:rsidRDefault="00F6597D" w:rsidP="00F6597D">
      <w:pPr>
        <w:jc w:val="center"/>
        <w:rPr>
          <w:b/>
          <w:sz w:val="24"/>
          <w:szCs w:val="24"/>
          <w:u w:val="single"/>
        </w:rPr>
      </w:pPr>
      <w:r w:rsidRPr="004B60B6">
        <w:rPr>
          <w:b/>
          <w:sz w:val="24"/>
          <w:szCs w:val="24"/>
          <w:u w:val="single"/>
        </w:rPr>
        <w:t>Article VIII</w:t>
      </w:r>
      <w:r w:rsidRPr="004B60B6">
        <w:rPr>
          <w:b/>
          <w:sz w:val="24"/>
          <w:szCs w:val="24"/>
          <w:u w:val="single"/>
        </w:rPr>
        <w:tab/>
        <w:t>Fiscal Year</w:t>
      </w:r>
    </w:p>
    <w:p w:rsidR="00F6597D" w:rsidRPr="004B60B6" w:rsidRDefault="00F6597D" w:rsidP="00F6597D">
      <w:r w:rsidRPr="004B60B6">
        <w:t>Section 1.</w:t>
      </w:r>
      <w:r w:rsidRPr="004B60B6">
        <w:tab/>
        <w:t xml:space="preserve">The fiscal year of the </w:t>
      </w:r>
      <w:r w:rsidR="004B60B6">
        <w:t>O.B.G.A.</w:t>
      </w:r>
      <w:r w:rsidRPr="004B60B6">
        <w:t xml:space="preserve"> shall begin on the first day of January and end on the last day of December of each year</w:t>
      </w:r>
    </w:p>
    <w:p w:rsidR="00F6597D" w:rsidRPr="004B60B6" w:rsidRDefault="00F6597D" w:rsidP="00F6597D">
      <w:pPr>
        <w:jc w:val="center"/>
        <w:rPr>
          <w:b/>
          <w:sz w:val="24"/>
          <w:szCs w:val="24"/>
          <w:u w:val="single"/>
        </w:rPr>
      </w:pPr>
      <w:r w:rsidRPr="004B60B6">
        <w:rPr>
          <w:b/>
          <w:sz w:val="24"/>
          <w:szCs w:val="24"/>
          <w:u w:val="single"/>
        </w:rPr>
        <w:t>Article IX</w:t>
      </w:r>
      <w:r w:rsidRPr="004B60B6">
        <w:rPr>
          <w:b/>
          <w:sz w:val="24"/>
          <w:szCs w:val="24"/>
          <w:u w:val="single"/>
        </w:rPr>
        <w:tab/>
        <w:t>Dues</w:t>
      </w:r>
    </w:p>
    <w:p w:rsidR="00F6597D" w:rsidRPr="004B60B6" w:rsidRDefault="00F6597D" w:rsidP="00F6597D">
      <w:r w:rsidRPr="004B60B6">
        <w:lastRenderedPageBreak/>
        <w:t>Section 1.</w:t>
      </w:r>
      <w:r w:rsidRPr="004B60B6">
        <w:tab/>
        <w:t xml:space="preserve">The Board may determine from time to time the amount of annual dues payable to the </w:t>
      </w:r>
      <w:r w:rsidR="004B60B6">
        <w:t>O.B.G.A.</w:t>
      </w:r>
      <w:r w:rsidRPr="004B60B6">
        <w:t xml:space="preserve"> by its members.</w:t>
      </w:r>
    </w:p>
    <w:p w:rsidR="00F6597D" w:rsidRPr="004B60B6" w:rsidRDefault="00F6597D" w:rsidP="00F6597D">
      <w:pPr>
        <w:rPr>
          <w:lang w:bidi="en-US"/>
        </w:rPr>
      </w:pPr>
      <w:r w:rsidRPr="004B60B6">
        <w:t>Section 2.</w:t>
      </w:r>
      <w:r w:rsidRPr="004B60B6">
        <w:tab/>
      </w:r>
      <w:r w:rsidRPr="004B60B6">
        <w:rPr>
          <w:lang w:bidi="en-US"/>
        </w:rPr>
        <w:t>Annual dues of members will be due at the annual membership meeting if the member is present. If the member is not present at the annual membership meeting, the dues may be paid at any time throughout the fiscal year. Members will receive not less than one (1) written notification each year of dues payable.</w:t>
      </w:r>
    </w:p>
    <w:p w:rsidR="00F6597D" w:rsidRPr="004B60B6" w:rsidRDefault="00F6597D" w:rsidP="00F6597D">
      <w:pPr>
        <w:rPr>
          <w:lang w:bidi="en-US"/>
        </w:rPr>
      </w:pPr>
      <w:r w:rsidRPr="004B60B6">
        <w:t>Section 3.</w:t>
      </w:r>
      <w:r w:rsidRPr="004B60B6">
        <w:tab/>
      </w:r>
      <w:r w:rsidRPr="004B60B6">
        <w:rPr>
          <w:lang w:bidi="en-US"/>
        </w:rPr>
        <w:t xml:space="preserve">All fees required by the </w:t>
      </w:r>
      <w:r w:rsidR="004B60B6">
        <w:rPr>
          <w:lang w:bidi="en-US"/>
        </w:rPr>
        <w:t>O.B.G.A.</w:t>
      </w:r>
      <w:r w:rsidRPr="004B60B6">
        <w:rPr>
          <w:lang w:bidi="en-US"/>
        </w:rPr>
        <w:t xml:space="preserve"> shall be payable in US funds.</w:t>
      </w:r>
    </w:p>
    <w:p w:rsidR="004B60B6" w:rsidRDefault="004B60B6" w:rsidP="00F6597D">
      <w:pPr>
        <w:jc w:val="center"/>
        <w:rPr>
          <w:b/>
          <w:u w:val="single"/>
        </w:rPr>
      </w:pPr>
    </w:p>
    <w:p w:rsidR="00F6597D" w:rsidRPr="004B60B6" w:rsidRDefault="00F6597D" w:rsidP="00F6597D">
      <w:pPr>
        <w:jc w:val="center"/>
        <w:rPr>
          <w:b/>
          <w:sz w:val="24"/>
          <w:szCs w:val="24"/>
          <w:u w:val="single"/>
        </w:rPr>
      </w:pPr>
      <w:r w:rsidRPr="004B60B6">
        <w:rPr>
          <w:b/>
          <w:sz w:val="24"/>
          <w:szCs w:val="24"/>
          <w:u w:val="single"/>
        </w:rPr>
        <w:t>Article X</w:t>
      </w:r>
      <w:r w:rsidRPr="004B60B6">
        <w:rPr>
          <w:b/>
          <w:sz w:val="24"/>
          <w:szCs w:val="24"/>
          <w:u w:val="single"/>
        </w:rPr>
        <w:tab/>
        <w:t>Amendments to the Bylaws</w:t>
      </w:r>
    </w:p>
    <w:p w:rsidR="00F6597D" w:rsidRPr="004B60B6" w:rsidRDefault="00F6597D" w:rsidP="00F6597D">
      <w:r w:rsidRPr="004B60B6">
        <w:t>Section 1.</w:t>
      </w:r>
      <w:r w:rsidRPr="004B60B6">
        <w:tab/>
        <w:t xml:space="preserve">These Bylaws may </w:t>
      </w:r>
      <w:r w:rsidR="005F4840" w:rsidRPr="004B60B6">
        <w:t>be altered</w:t>
      </w:r>
      <w:r w:rsidRPr="004B60B6">
        <w:t xml:space="preserve">, amended or repealed </w:t>
      </w:r>
      <w:r w:rsidR="005F4840" w:rsidRPr="004B60B6">
        <w:t>and the</w:t>
      </w:r>
      <w:r w:rsidRPr="004B60B6">
        <w:t xml:space="preserve"> Board may adopt new Bylaws. The notice of any meeting at which the Bylaws are adopted shall include the text of the proposed Bylaw provisions as well as the text of any existing provision proposed to be altered, amended or repealed. Alternatively, the notice may include a fair summary of the provisions.</w:t>
      </w:r>
    </w:p>
    <w:p w:rsidR="00F6597D" w:rsidRPr="004B60B6" w:rsidRDefault="00F6597D" w:rsidP="00F6597D">
      <w:pPr>
        <w:jc w:val="center"/>
        <w:rPr>
          <w:b/>
          <w:sz w:val="24"/>
          <w:szCs w:val="24"/>
          <w:u w:val="single"/>
        </w:rPr>
      </w:pPr>
      <w:r w:rsidRPr="004B60B6">
        <w:rPr>
          <w:b/>
          <w:sz w:val="24"/>
          <w:szCs w:val="24"/>
          <w:u w:val="single"/>
        </w:rPr>
        <w:t>Article XI</w:t>
      </w:r>
      <w:r w:rsidRPr="004B60B6">
        <w:rPr>
          <w:b/>
          <w:sz w:val="24"/>
          <w:szCs w:val="24"/>
          <w:u w:val="single"/>
        </w:rPr>
        <w:tab/>
        <w:t>Miscellaneous Provisions</w:t>
      </w:r>
    </w:p>
    <w:p w:rsidR="00F6597D" w:rsidRPr="004B60B6" w:rsidRDefault="00F6597D" w:rsidP="00F6597D">
      <w:r w:rsidRPr="004B60B6">
        <w:t>Section 1.</w:t>
      </w:r>
      <w:r w:rsidRPr="004B60B6">
        <w:tab/>
        <w:t>If any Bylaw provision is held to be invalid, or unenforceable in any respect, the invalidity, illegality or unenforceability shall not affect any other provision and the Bylaws shall be construed as if the invalid, illegal or unenforceable provision had not been included in the Bylaws.</w:t>
      </w:r>
    </w:p>
    <w:p w:rsidR="00F6597D" w:rsidRPr="004B60B6" w:rsidRDefault="00F6597D" w:rsidP="00F6597D">
      <w:r w:rsidRPr="004B60B6">
        <w:t>Section 2.</w:t>
      </w:r>
      <w:r w:rsidRPr="004B60B6">
        <w:tab/>
        <w:t xml:space="preserve">The Bylaws shall be binding upon and insure to the benefit of the members, Board, Officers, committee members, employees and agents of the </w:t>
      </w:r>
      <w:r w:rsidR="004B60B6">
        <w:t>O.B.G.A.</w:t>
      </w:r>
      <w:r w:rsidRPr="004B60B6">
        <w:t xml:space="preserve"> and their respective heirs, executors, administrators, legal representatives, successors and  assigns, except as otherwise provided in the Bylaws.</w:t>
      </w:r>
    </w:p>
    <w:p w:rsidR="00F6597D" w:rsidRPr="004B60B6" w:rsidRDefault="00F6597D" w:rsidP="00F6597D">
      <w:r w:rsidRPr="004B60B6">
        <w:t>Section 3.</w:t>
      </w:r>
      <w:r w:rsidRPr="004B60B6">
        <w:tab/>
        <w:t>The procedure of all meetings shall be conducted according to Roberts Rules of Order.</w:t>
      </w:r>
    </w:p>
    <w:sectPr w:rsidR="00F6597D" w:rsidRPr="004B60B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96D" w:rsidRDefault="009F596D" w:rsidP="001E704C">
      <w:pPr>
        <w:spacing w:after="0" w:line="240" w:lineRule="auto"/>
      </w:pPr>
      <w:r>
        <w:separator/>
      </w:r>
    </w:p>
  </w:endnote>
  <w:endnote w:type="continuationSeparator" w:id="0">
    <w:p w:rsidR="009F596D" w:rsidRDefault="009F596D" w:rsidP="001E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22912"/>
      <w:docPartObj>
        <w:docPartGallery w:val="Page Numbers (Bottom of Page)"/>
        <w:docPartUnique/>
      </w:docPartObj>
    </w:sdtPr>
    <w:sdtEndPr>
      <w:rPr>
        <w:noProof/>
      </w:rPr>
    </w:sdtEndPr>
    <w:sdtContent>
      <w:p w:rsidR="005F4840" w:rsidRDefault="005F4840">
        <w:pPr>
          <w:pStyle w:val="Footer"/>
          <w:jc w:val="right"/>
        </w:pPr>
        <w:r>
          <w:fldChar w:fldCharType="begin"/>
        </w:r>
        <w:r>
          <w:instrText xml:space="preserve"> PAGE   \* MERGEFORMAT </w:instrText>
        </w:r>
        <w:r>
          <w:fldChar w:fldCharType="separate"/>
        </w:r>
        <w:r w:rsidR="00FB2959">
          <w:rPr>
            <w:noProof/>
          </w:rPr>
          <w:t>7</w:t>
        </w:r>
        <w:r>
          <w:rPr>
            <w:noProof/>
          </w:rPr>
          <w:fldChar w:fldCharType="end"/>
        </w:r>
      </w:p>
    </w:sdtContent>
  </w:sdt>
  <w:p w:rsidR="001E704C" w:rsidRDefault="005F4840">
    <w:pPr>
      <w:pStyle w:val="Footer"/>
    </w:pPr>
    <w:r>
      <w:t>Last revised 11/2016</w:t>
    </w:r>
  </w:p>
  <w:p w:rsidR="005F4840" w:rsidRDefault="005F4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96D" w:rsidRDefault="009F596D" w:rsidP="001E704C">
      <w:pPr>
        <w:spacing w:after="0" w:line="240" w:lineRule="auto"/>
      </w:pPr>
      <w:r>
        <w:separator/>
      </w:r>
    </w:p>
  </w:footnote>
  <w:footnote w:type="continuationSeparator" w:id="0">
    <w:p w:rsidR="009F596D" w:rsidRDefault="009F596D" w:rsidP="001E7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04C" w:rsidRDefault="001E704C" w:rsidP="001E704C">
    <w:pPr>
      <w:pStyle w:val="Header"/>
      <w:jc w:val="center"/>
    </w:pPr>
    <w:r>
      <w:t>Oklahoma Boer Goat Association Bylaws</w:t>
    </w:r>
  </w:p>
  <w:p w:rsidR="001E704C" w:rsidRDefault="001E7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217B"/>
    <w:multiLevelType w:val="hybridMultilevel"/>
    <w:tmpl w:val="60E237A2"/>
    <w:lvl w:ilvl="0" w:tplc="9D122848">
      <w:start w:val="1"/>
      <w:numFmt w:val="upperLetter"/>
      <w:lvlText w:val="%1."/>
      <w:lvlJc w:val="left"/>
      <w:pPr>
        <w:ind w:left="3045" w:hanging="411"/>
      </w:pPr>
      <w:rPr>
        <w:rFonts w:ascii="Calibri" w:eastAsia="Calibri" w:hAnsi="Calibri" w:cs="Calibri" w:hint="default"/>
        <w:spacing w:val="-1"/>
        <w:w w:val="100"/>
        <w:sz w:val="22"/>
        <w:szCs w:val="22"/>
        <w:lang w:val="en-US" w:eastAsia="en-US" w:bidi="en-US"/>
      </w:rPr>
    </w:lvl>
    <w:lvl w:ilvl="1" w:tplc="C6008CA2">
      <w:numFmt w:val="bullet"/>
      <w:lvlText w:val="•"/>
      <w:lvlJc w:val="left"/>
      <w:pPr>
        <w:ind w:left="3692" w:hanging="411"/>
      </w:pPr>
      <w:rPr>
        <w:rFonts w:hint="default"/>
        <w:lang w:val="en-US" w:eastAsia="en-US" w:bidi="en-US"/>
      </w:rPr>
    </w:lvl>
    <w:lvl w:ilvl="2" w:tplc="ACFA94BA">
      <w:numFmt w:val="bullet"/>
      <w:lvlText w:val="•"/>
      <w:lvlJc w:val="left"/>
      <w:pPr>
        <w:ind w:left="4344" w:hanging="411"/>
      </w:pPr>
      <w:rPr>
        <w:rFonts w:hint="default"/>
        <w:lang w:val="en-US" w:eastAsia="en-US" w:bidi="en-US"/>
      </w:rPr>
    </w:lvl>
    <w:lvl w:ilvl="3" w:tplc="3844F674">
      <w:numFmt w:val="bullet"/>
      <w:lvlText w:val="•"/>
      <w:lvlJc w:val="left"/>
      <w:pPr>
        <w:ind w:left="4996" w:hanging="411"/>
      </w:pPr>
      <w:rPr>
        <w:rFonts w:hint="default"/>
        <w:lang w:val="en-US" w:eastAsia="en-US" w:bidi="en-US"/>
      </w:rPr>
    </w:lvl>
    <w:lvl w:ilvl="4" w:tplc="86D2B074">
      <w:numFmt w:val="bullet"/>
      <w:lvlText w:val="•"/>
      <w:lvlJc w:val="left"/>
      <w:pPr>
        <w:ind w:left="5648" w:hanging="411"/>
      </w:pPr>
      <w:rPr>
        <w:rFonts w:hint="default"/>
        <w:lang w:val="en-US" w:eastAsia="en-US" w:bidi="en-US"/>
      </w:rPr>
    </w:lvl>
    <w:lvl w:ilvl="5" w:tplc="DAF0D5A6">
      <w:numFmt w:val="bullet"/>
      <w:lvlText w:val="•"/>
      <w:lvlJc w:val="left"/>
      <w:pPr>
        <w:ind w:left="6300" w:hanging="411"/>
      </w:pPr>
      <w:rPr>
        <w:rFonts w:hint="default"/>
        <w:lang w:val="en-US" w:eastAsia="en-US" w:bidi="en-US"/>
      </w:rPr>
    </w:lvl>
    <w:lvl w:ilvl="6" w:tplc="E3F01E76">
      <w:numFmt w:val="bullet"/>
      <w:lvlText w:val="•"/>
      <w:lvlJc w:val="left"/>
      <w:pPr>
        <w:ind w:left="6952" w:hanging="411"/>
      </w:pPr>
      <w:rPr>
        <w:rFonts w:hint="default"/>
        <w:lang w:val="en-US" w:eastAsia="en-US" w:bidi="en-US"/>
      </w:rPr>
    </w:lvl>
    <w:lvl w:ilvl="7" w:tplc="1E6C8E28">
      <w:numFmt w:val="bullet"/>
      <w:lvlText w:val="•"/>
      <w:lvlJc w:val="left"/>
      <w:pPr>
        <w:ind w:left="7604" w:hanging="411"/>
      </w:pPr>
      <w:rPr>
        <w:rFonts w:hint="default"/>
        <w:lang w:val="en-US" w:eastAsia="en-US" w:bidi="en-US"/>
      </w:rPr>
    </w:lvl>
    <w:lvl w:ilvl="8" w:tplc="064CD7A4">
      <w:numFmt w:val="bullet"/>
      <w:lvlText w:val="•"/>
      <w:lvlJc w:val="left"/>
      <w:pPr>
        <w:ind w:left="8256" w:hanging="411"/>
      </w:pPr>
      <w:rPr>
        <w:rFonts w:hint="default"/>
        <w:lang w:val="en-US" w:eastAsia="en-US" w:bidi="en-US"/>
      </w:rPr>
    </w:lvl>
  </w:abstractNum>
  <w:abstractNum w:abstractNumId="1" w15:restartNumberingAfterBreak="0">
    <w:nsid w:val="07771439"/>
    <w:multiLevelType w:val="hybridMultilevel"/>
    <w:tmpl w:val="128E51B0"/>
    <w:lvl w:ilvl="0" w:tplc="3DE0233C">
      <w:start w:val="1"/>
      <w:numFmt w:val="upperLetter"/>
      <w:lvlText w:val="%1."/>
      <w:lvlJc w:val="left"/>
      <w:pPr>
        <w:ind w:left="804" w:hanging="404"/>
      </w:pPr>
      <w:rPr>
        <w:rFonts w:ascii="Times New Roman" w:eastAsia="Times New Roman" w:hAnsi="Times New Roman" w:cs="Times New Roman" w:hint="default"/>
        <w:color w:val="3D4241"/>
        <w:w w:val="99"/>
        <w:sz w:val="24"/>
        <w:szCs w:val="24"/>
      </w:rPr>
    </w:lvl>
    <w:lvl w:ilvl="1" w:tplc="1ADE1282">
      <w:start w:val="1"/>
      <w:numFmt w:val="bullet"/>
      <w:lvlText w:val="•"/>
      <w:lvlJc w:val="left"/>
      <w:pPr>
        <w:ind w:left="1425" w:hanging="404"/>
      </w:pPr>
    </w:lvl>
    <w:lvl w:ilvl="2" w:tplc="63C6FCE6">
      <w:start w:val="1"/>
      <w:numFmt w:val="bullet"/>
      <w:lvlText w:val="•"/>
      <w:lvlJc w:val="left"/>
      <w:pPr>
        <w:ind w:left="2046" w:hanging="404"/>
      </w:pPr>
    </w:lvl>
    <w:lvl w:ilvl="3" w:tplc="A92217FE">
      <w:start w:val="1"/>
      <w:numFmt w:val="bullet"/>
      <w:lvlText w:val="•"/>
      <w:lvlJc w:val="left"/>
      <w:pPr>
        <w:ind w:left="2668" w:hanging="404"/>
      </w:pPr>
    </w:lvl>
    <w:lvl w:ilvl="4" w:tplc="EE0249C6">
      <w:start w:val="1"/>
      <w:numFmt w:val="bullet"/>
      <w:lvlText w:val="•"/>
      <w:lvlJc w:val="left"/>
      <w:pPr>
        <w:ind w:left="3289" w:hanging="404"/>
      </w:pPr>
    </w:lvl>
    <w:lvl w:ilvl="5" w:tplc="BDA042EA">
      <w:start w:val="1"/>
      <w:numFmt w:val="bullet"/>
      <w:lvlText w:val="•"/>
      <w:lvlJc w:val="left"/>
      <w:pPr>
        <w:ind w:left="3910" w:hanging="404"/>
      </w:pPr>
    </w:lvl>
    <w:lvl w:ilvl="6" w:tplc="6B8C7146">
      <w:start w:val="1"/>
      <w:numFmt w:val="bullet"/>
      <w:lvlText w:val="•"/>
      <w:lvlJc w:val="left"/>
      <w:pPr>
        <w:ind w:left="4531" w:hanging="404"/>
      </w:pPr>
    </w:lvl>
    <w:lvl w:ilvl="7" w:tplc="FF367D1E">
      <w:start w:val="1"/>
      <w:numFmt w:val="bullet"/>
      <w:lvlText w:val="•"/>
      <w:lvlJc w:val="left"/>
      <w:pPr>
        <w:ind w:left="5153" w:hanging="404"/>
      </w:pPr>
    </w:lvl>
    <w:lvl w:ilvl="8" w:tplc="47BC8878">
      <w:start w:val="1"/>
      <w:numFmt w:val="bullet"/>
      <w:lvlText w:val="•"/>
      <w:lvlJc w:val="left"/>
      <w:pPr>
        <w:ind w:left="5774" w:hanging="404"/>
      </w:pPr>
    </w:lvl>
  </w:abstractNum>
  <w:abstractNum w:abstractNumId="2" w15:restartNumberingAfterBreak="0">
    <w:nsid w:val="1A247BBA"/>
    <w:multiLevelType w:val="hybridMultilevel"/>
    <w:tmpl w:val="C91A7252"/>
    <w:lvl w:ilvl="0" w:tplc="55ECA9BC">
      <w:start w:val="1"/>
      <w:numFmt w:val="upperLetter"/>
      <w:lvlText w:val="%1."/>
      <w:lvlJc w:val="left"/>
      <w:pPr>
        <w:ind w:left="2606" w:hanging="411"/>
      </w:pPr>
      <w:rPr>
        <w:rFonts w:ascii="Calibri" w:eastAsia="Calibri" w:hAnsi="Calibri" w:cs="Calibri" w:hint="default"/>
        <w:spacing w:val="-1"/>
        <w:w w:val="100"/>
        <w:sz w:val="22"/>
        <w:szCs w:val="22"/>
        <w:lang w:val="en-US" w:eastAsia="en-US" w:bidi="en-US"/>
      </w:rPr>
    </w:lvl>
    <w:lvl w:ilvl="1" w:tplc="394A2EFA">
      <w:start w:val="1"/>
      <w:numFmt w:val="upperLetter"/>
      <w:lvlText w:val="%2."/>
      <w:lvlJc w:val="left"/>
      <w:pPr>
        <w:ind w:left="2957" w:hanging="411"/>
      </w:pPr>
      <w:rPr>
        <w:rFonts w:ascii="Calibri" w:eastAsia="Calibri" w:hAnsi="Calibri" w:cs="Calibri" w:hint="default"/>
        <w:spacing w:val="-1"/>
        <w:w w:val="100"/>
        <w:sz w:val="22"/>
        <w:szCs w:val="22"/>
        <w:lang w:val="en-US" w:eastAsia="en-US" w:bidi="en-US"/>
      </w:rPr>
    </w:lvl>
    <w:lvl w:ilvl="2" w:tplc="A9301B2E">
      <w:numFmt w:val="bullet"/>
      <w:lvlText w:val="•"/>
      <w:lvlJc w:val="left"/>
      <w:pPr>
        <w:ind w:left="3693" w:hanging="411"/>
      </w:pPr>
      <w:rPr>
        <w:rFonts w:hint="default"/>
        <w:lang w:val="en-US" w:eastAsia="en-US" w:bidi="en-US"/>
      </w:rPr>
    </w:lvl>
    <w:lvl w:ilvl="3" w:tplc="2C507BBA">
      <w:numFmt w:val="bullet"/>
      <w:lvlText w:val="•"/>
      <w:lvlJc w:val="left"/>
      <w:pPr>
        <w:ind w:left="4426" w:hanging="411"/>
      </w:pPr>
      <w:rPr>
        <w:rFonts w:hint="default"/>
        <w:lang w:val="en-US" w:eastAsia="en-US" w:bidi="en-US"/>
      </w:rPr>
    </w:lvl>
    <w:lvl w:ilvl="4" w:tplc="F230B7F0">
      <w:numFmt w:val="bullet"/>
      <w:lvlText w:val="•"/>
      <w:lvlJc w:val="left"/>
      <w:pPr>
        <w:ind w:left="5160" w:hanging="411"/>
      </w:pPr>
      <w:rPr>
        <w:rFonts w:hint="default"/>
        <w:lang w:val="en-US" w:eastAsia="en-US" w:bidi="en-US"/>
      </w:rPr>
    </w:lvl>
    <w:lvl w:ilvl="5" w:tplc="E48C95B6">
      <w:numFmt w:val="bullet"/>
      <w:lvlText w:val="•"/>
      <w:lvlJc w:val="left"/>
      <w:pPr>
        <w:ind w:left="5893" w:hanging="411"/>
      </w:pPr>
      <w:rPr>
        <w:rFonts w:hint="default"/>
        <w:lang w:val="en-US" w:eastAsia="en-US" w:bidi="en-US"/>
      </w:rPr>
    </w:lvl>
    <w:lvl w:ilvl="6" w:tplc="10A83EA0">
      <w:numFmt w:val="bullet"/>
      <w:lvlText w:val="•"/>
      <w:lvlJc w:val="left"/>
      <w:pPr>
        <w:ind w:left="6626" w:hanging="411"/>
      </w:pPr>
      <w:rPr>
        <w:rFonts w:hint="default"/>
        <w:lang w:val="en-US" w:eastAsia="en-US" w:bidi="en-US"/>
      </w:rPr>
    </w:lvl>
    <w:lvl w:ilvl="7" w:tplc="E03888AC">
      <w:numFmt w:val="bullet"/>
      <w:lvlText w:val="•"/>
      <w:lvlJc w:val="left"/>
      <w:pPr>
        <w:ind w:left="7360" w:hanging="411"/>
      </w:pPr>
      <w:rPr>
        <w:rFonts w:hint="default"/>
        <w:lang w:val="en-US" w:eastAsia="en-US" w:bidi="en-US"/>
      </w:rPr>
    </w:lvl>
    <w:lvl w:ilvl="8" w:tplc="D2F0D7FE">
      <w:numFmt w:val="bullet"/>
      <w:lvlText w:val="•"/>
      <w:lvlJc w:val="left"/>
      <w:pPr>
        <w:ind w:left="8093" w:hanging="411"/>
      </w:pPr>
      <w:rPr>
        <w:rFonts w:hint="default"/>
        <w:lang w:val="en-US" w:eastAsia="en-US" w:bidi="en-US"/>
      </w:rPr>
    </w:lvl>
  </w:abstractNum>
  <w:abstractNum w:abstractNumId="3" w15:restartNumberingAfterBreak="0">
    <w:nsid w:val="1E5F53B0"/>
    <w:multiLevelType w:val="hybridMultilevel"/>
    <w:tmpl w:val="87426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B06AE"/>
    <w:multiLevelType w:val="hybridMultilevel"/>
    <w:tmpl w:val="0B867086"/>
    <w:lvl w:ilvl="0" w:tplc="18A003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2021C8"/>
    <w:multiLevelType w:val="hybridMultilevel"/>
    <w:tmpl w:val="47B412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92859"/>
    <w:multiLevelType w:val="hybridMultilevel"/>
    <w:tmpl w:val="1D20D218"/>
    <w:lvl w:ilvl="0" w:tplc="A1D01D1A">
      <w:start w:val="1"/>
      <w:numFmt w:val="upperLetter"/>
      <w:lvlText w:val="%1."/>
      <w:lvlJc w:val="left"/>
      <w:pPr>
        <w:ind w:left="1221" w:hanging="411"/>
      </w:pPr>
      <w:rPr>
        <w:rFonts w:ascii="Calibri" w:eastAsia="Calibri" w:hAnsi="Calibri" w:cs="Calibri" w:hint="default"/>
        <w:spacing w:val="-1"/>
        <w:w w:val="100"/>
        <w:sz w:val="22"/>
        <w:szCs w:val="22"/>
        <w:lang w:val="en-US" w:eastAsia="en-US" w:bidi="en-US"/>
      </w:rPr>
    </w:lvl>
    <w:lvl w:ilvl="1" w:tplc="DE7E1676">
      <w:start w:val="1"/>
      <w:numFmt w:val="upperLetter"/>
      <w:lvlText w:val="%2."/>
      <w:lvlJc w:val="left"/>
      <w:pPr>
        <w:ind w:left="1420" w:hanging="411"/>
      </w:pPr>
      <w:rPr>
        <w:rFonts w:ascii="Calibri" w:eastAsia="Calibri" w:hAnsi="Calibri" w:cs="Calibri" w:hint="default"/>
        <w:spacing w:val="-1"/>
        <w:w w:val="100"/>
        <w:sz w:val="22"/>
        <w:szCs w:val="22"/>
        <w:lang w:val="en-US" w:eastAsia="en-US" w:bidi="en-US"/>
      </w:rPr>
    </w:lvl>
    <w:lvl w:ilvl="2" w:tplc="0C3A5FDE">
      <w:numFmt w:val="bullet"/>
      <w:lvlText w:val="•"/>
      <w:lvlJc w:val="left"/>
      <w:pPr>
        <w:ind w:left="2132" w:hanging="411"/>
      </w:pPr>
      <w:rPr>
        <w:rFonts w:hint="default"/>
        <w:lang w:val="en-US" w:eastAsia="en-US" w:bidi="en-US"/>
      </w:rPr>
    </w:lvl>
    <w:lvl w:ilvl="3" w:tplc="5C92BE84">
      <w:numFmt w:val="bullet"/>
      <w:lvlText w:val="•"/>
      <w:lvlJc w:val="left"/>
      <w:pPr>
        <w:ind w:left="2850" w:hanging="411"/>
      </w:pPr>
      <w:rPr>
        <w:rFonts w:hint="default"/>
        <w:lang w:val="en-US" w:eastAsia="en-US" w:bidi="en-US"/>
      </w:rPr>
    </w:lvl>
    <w:lvl w:ilvl="4" w:tplc="46F241AC">
      <w:numFmt w:val="bullet"/>
      <w:lvlText w:val="•"/>
      <w:lvlJc w:val="left"/>
      <w:pPr>
        <w:ind w:left="3568" w:hanging="411"/>
      </w:pPr>
      <w:rPr>
        <w:rFonts w:hint="default"/>
        <w:lang w:val="en-US" w:eastAsia="en-US" w:bidi="en-US"/>
      </w:rPr>
    </w:lvl>
    <w:lvl w:ilvl="5" w:tplc="B6485D2A">
      <w:numFmt w:val="bullet"/>
      <w:lvlText w:val="•"/>
      <w:lvlJc w:val="left"/>
      <w:pPr>
        <w:ind w:left="4286" w:hanging="411"/>
      </w:pPr>
      <w:rPr>
        <w:rFonts w:hint="default"/>
        <w:lang w:val="en-US" w:eastAsia="en-US" w:bidi="en-US"/>
      </w:rPr>
    </w:lvl>
    <w:lvl w:ilvl="6" w:tplc="A00A29D2">
      <w:numFmt w:val="bullet"/>
      <w:lvlText w:val="•"/>
      <w:lvlJc w:val="left"/>
      <w:pPr>
        <w:ind w:left="5003" w:hanging="411"/>
      </w:pPr>
      <w:rPr>
        <w:rFonts w:hint="default"/>
        <w:lang w:val="en-US" w:eastAsia="en-US" w:bidi="en-US"/>
      </w:rPr>
    </w:lvl>
    <w:lvl w:ilvl="7" w:tplc="DE9ECF26">
      <w:numFmt w:val="bullet"/>
      <w:lvlText w:val="•"/>
      <w:lvlJc w:val="left"/>
      <w:pPr>
        <w:ind w:left="5721" w:hanging="411"/>
      </w:pPr>
      <w:rPr>
        <w:rFonts w:hint="default"/>
        <w:lang w:val="en-US" w:eastAsia="en-US" w:bidi="en-US"/>
      </w:rPr>
    </w:lvl>
    <w:lvl w:ilvl="8" w:tplc="892620C2">
      <w:numFmt w:val="bullet"/>
      <w:lvlText w:val="•"/>
      <w:lvlJc w:val="left"/>
      <w:pPr>
        <w:ind w:left="6439" w:hanging="411"/>
      </w:pPr>
      <w:rPr>
        <w:rFonts w:hint="default"/>
        <w:lang w:val="en-US" w:eastAsia="en-US" w:bidi="en-US"/>
      </w:rPr>
    </w:lvl>
  </w:abstractNum>
  <w:abstractNum w:abstractNumId="7" w15:restartNumberingAfterBreak="0">
    <w:nsid w:val="274A7D9F"/>
    <w:multiLevelType w:val="hybridMultilevel"/>
    <w:tmpl w:val="2494895E"/>
    <w:lvl w:ilvl="0" w:tplc="3CF264BA">
      <w:start w:val="8"/>
      <w:numFmt w:val="upperLetter"/>
      <w:lvlText w:val="%1."/>
      <w:lvlJc w:val="left"/>
      <w:pPr>
        <w:ind w:left="758" w:hanging="360"/>
      </w:pPr>
      <w:rPr>
        <w:rFonts w:ascii="Arial" w:eastAsia="Arial" w:hAnsi="Arial" w:hint="default"/>
        <w:color w:val="3D4241"/>
        <w:spacing w:val="-51"/>
        <w:w w:val="143"/>
        <w:sz w:val="23"/>
        <w:szCs w:val="23"/>
      </w:rPr>
    </w:lvl>
    <w:lvl w:ilvl="1" w:tplc="BA9CA7B2">
      <w:start w:val="1"/>
      <w:numFmt w:val="upperLetter"/>
      <w:lvlText w:val="%2."/>
      <w:lvlJc w:val="left"/>
      <w:pPr>
        <w:ind w:left="3313" w:hanging="366"/>
      </w:pPr>
      <w:rPr>
        <w:rFonts w:ascii="Times New Roman" w:eastAsia="Times New Roman" w:hAnsi="Times New Roman" w:hint="default"/>
        <w:color w:val="424646"/>
        <w:w w:val="102"/>
        <w:sz w:val="24"/>
        <w:szCs w:val="24"/>
      </w:rPr>
    </w:lvl>
    <w:lvl w:ilvl="2" w:tplc="CCC2BEC8">
      <w:start w:val="1"/>
      <w:numFmt w:val="bullet"/>
      <w:lvlText w:val="•"/>
      <w:lvlJc w:val="left"/>
      <w:pPr>
        <w:ind w:left="3721" w:hanging="366"/>
      </w:pPr>
      <w:rPr>
        <w:rFonts w:hint="default"/>
      </w:rPr>
    </w:lvl>
    <w:lvl w:ilvl="3" w:tplc="821E2AE4">
      <w:start w:val="1"/>
      <w:numFmt w:val="bullet"/>
      <w:lvlText w:val="•"/>
      <w:lvlJc w:val="left"/>
      <w:pPr>
        <w:ind w:left="4129" w:hanging="366"/>
      </w:pPr>
      <w:rPr>
        <w:rFonts w:hint="default"/>
      </w:rPr>
    </w:lvl>
    <w:lvl w:ilvl="4" w:tplc="BC9EA6C6">
      <w:start w:val="1"/>
      <w:numFmt w:val="bullet"/>
      <w:lvlText w:val="•"/>
      <w:lvlJc w:val="left"/>
      <w:pPr>
        <w:ind w:left="4537" w:hanging="366"/>
      </w:pPr>
      <w:rPr>
        <w:rFonts w:hint="default"/>
      </w:rPr>
    </w:lvl>
    <w:lvl w:ilvl="5" w:tplc="A1BAE20A">
      <w:start w:val="1"/>
      <w:numFmt w:val="bullet"/>
      <w:lvlText w:val="•"/>
      <w:lvlJc w:val="left"/>
      <w:pPr>
        <w:ind w:left="4945" w:hanging="366"/>
      </w:pPr>
      <w:rPr>
        <w:rFonts w:hint="default"/>
      </w:rPr>
    </w:lvl>
    <w:lvl w:ilvl="6" w:tplc="594052E8">
      <w:start w:val="1"/>
      <w:numFmt w:val="bullet"/>
      <w:lvlText w:val="•"/>
      <w:lvlJc w:val="left"/>
      <w:pPr>
        <w:ind w:left="5353" w:hanging="366"/>
      </w:pPr>
      <w:rPr>
        <w:rFonts w:hint="default"/>
      </w:rPr>
    </w:lvl>
    <w:lvl w:ilvl="7" w:tplc="F8488276">
      <w:start w:val="1"/>
      <w:numFmt w:val="bullet"/>
      <w:lvlText w:val="•"/>
      <w:lvlJc w:val="left"/>
      <w:pPr>
        <w:ind w:left="5761" w:hanging="366"/>
      </w:pPr>
      <w:rPr>
        <w:rFonts w:hint="default"/>
      </w:rPr>
    </w:lvl>
    <w:lvl w:ilvl="8" w:tplc="706C7CEE">
      <w:start w:val="1"/>
      <w:numFmt w:val="bullet"/>
      <w:lvlText w:val="•"/>
      <w:lvlJc w:val="left"/>
      <w:pPr>
        <w:ind w:left="6169" w:hanging="366"/>
      </w:pPr>
      <w:rPr>
        <w:rFonts w:hint="default"/>
      </w:rPr>
    </w:lvl>
  </w:abstractNum>
  <w:abstractNum w:abstractNumId="8" w15:restartNumberingAfterBreak="0">
    <w:nsid w:val="464C0673"/>
    <w:multiLevelType w:val="hybridMultilevel"/>
    <w:tmpl w:val="B2C6EC44"/>
    <w:lvl w:ilvl="0" w:tplc="AE30F17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4213A64"/>
    <w:multiLevelType w:val="hybridMultilevel"/>
    <w:tmpl w:val="87AE9E48"/>
    <w:lvl w:ilvl="0" w:tplc="FDE60F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F0545B"/>
    <w:multiLevelType w:val="hybridMultilevel"/>
    <w:tmpl w:val="2CB6A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E73BD"/>
    <w:multiLevelType w:val="hybridMultilevel"/>
    <w:tmpl w:val="41D050DA"/>
    <w:lvl w:ilvl="0" w:tplc="C52C9C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3503F4"/>
    <w:multiLevelType w:val="hybridMultilevel"/>
    <w:tmpl w:val="AD7A927E"/>
    <w:lvl w:ilvl="0" w:tplc="632A968C">
      <w:start w:val="1"/>
      <w:numFmt w:val="upperLetter"/>
      <w:lvlText w:val="%1."/>
      <w:lvlJc w:val="left"/>
      <w:pPr>
        <w:ind w:left="737" w:hanging="360"/>
      </w:pPr>
      <w:rPr>
        <w:rFonts w:ascii="Times New Roman" w:eastAsia="Times New Roman" w:hAnsi="Times New Roman" w:hint="default"/>
        <w:color w:val="3D4241"/>
        <w:w w:val="110"/>
        <w:sz w:val="23"/>
        <w:szCs w:val="23"/>
      </w:rPr>
    </w:lvl>
    <w:lvl w:ilvl="1" w:tplc="F538EAF2">
      <w:start w:val="1"/>
      <w:numFmt w:val="bullet"/>
      <w:lvlText w:val="•"/>
      <w:lvlJc w:val="left"/>
      <w:pPr>
        <w:ind w:left="1362" w:hanging="360"/>
      </w:pPr>
      <w:rPr>
        <w:rFonts w:hint="default"/>
      </w:rPr>
    </w:lvl>
    <w:lvl w:ilvl="2" w:tplc="07E8BDFC">
      <w:start w:val="1"/>
      <w:numFmt w:val="bullet"/>
      <w:lvlText w:val="•"/>
      <w:lvlJc w:val="left"/>
      <w:pPr>
        <w:ind w:left="1987" w:hanging="360"/>
      </w:pPr>
      <w:rPr>
        <w:rFonts w:hint="default"/>
      </w:rPr>
    </w:lvl>
    <w:lvl w:ilvl="3" w:tplc="FC38AD98">
      <w:start w:val="1"/>
      <w:numFmt w:val="bullet"/>
      <w:lvlText w:val="•"/>
      <w:lvlJc w:val="left"/>
      <w:pPr>
        <w:ind w:left="2611" w:hanging="360"/>
      </w:pPr>
      <w:rPr>
        <w:rFonts w:hint="default"/>
      </w:rPr>
    </w:lvl>
    <w:lvl w:ilvl="4" w:tplc="55C49CE8">
      <w:start w:val="1"/>
      <w:numFmt w:val="bullet"/>
      <w:lvlText w:val="•"/>
      <w:lvlJc w:val="left"/>
      <w:pPr>
        <w:ind w:left="3236" w:hanging="360"/>
      </w:pPr>
      <w:rPr>
        <w:rFonts w:hint="default"/>
      </w:rPr>
    </w:lvl>
    <w:lvl w:ilvl="5" w:tplc="E646872A">
      <w:start w:val="1"/>
      <w:numFmt w:val="bullet"/>
      <w:lvlText w:val="•"/>
      <w:lvlJc w:val="left"/>
      <w:pPr>
        <w:ind w:left="3861" w:hanging="360"/>
      </w:pPr>
      <w:rPr>
        <w:rFonts w:hint="default"/>
      </w:rPr>
    </w:lvl>
    <w:lvl w:ilvl="6" w:tplc="CE14554E">
      <w:start w:val="1"/>
      <w:numFmt w:val="bullet"/>
      <w:lvlText w:val="•"/>
      <w:lvlJc w:val="left"/>
      <w:pPr>
        <w:ind w:left="4486" w:hanging="360"/>
      </w:pPr>
      <w:rPr>
        <w:rFonts w:hint="default"/>
      </w:rPr>
    </w:lvl>
    <w:lvl w:ilvl="7" w:tplc="E45AE80A">
      <w:start w:val="1"/>
      <w:numFmt w:val="bullet"/>
      <w:lvlText w:val="•"/>
      <w:lvlJc w:val="left"/>
      <w:pPr>
        <w:ind w:left="5111" w:hanging="360"/>
      </w:pPr>
      <w:rPr>
        <w:rFonts w:hint="default"/>
      </w:rPr>
    </w:lvl>
    <w:lvl w:ilvl="8" w:tplc="8542B5E8">
      <w:start w:val="1"/>
      <w:numFmt w:val="bullet"/>
      <w:lvlText w:val="•"/>
      <w:lvlJc w:val="left"/>
      <w:pPr>
        <w:ind w:left="5736" w:hanging="360"/>
      </w:pPr>
      <w:rPr>
        <w:rFonts w:hint="default"/>
      </w:rPr>
    </w:lvl>
  </w:abstractNum>
  <w:abstractNum w:abstractNumId="13" w15:restartNumberingAfterBreak="0">
    <w:nsid w:val="70900711"/>
    <w:multiLevelType w:val="hybridMultilevel"/>
    <w:tmpl w:val="84C641E4"/>
    <w:lvl w:ilvl="0" w:tplc="6706A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104485"/>
    <w:multiLevelType w:val="hybridMultilevel"/>
    <w:tmpl w:val="24BEF5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0E1C15"/>
    <w:multiLevelType w:val="hybridMultilevel"/>
    <w:tmpl w:val="8924B03C"/>
    <w:lvl w:ilvl="0" w:tplc="04090015">
      <w:start w:val="1"/>
      <w:numFmt w:val="upperLetter"/>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3"/>
  </w:num>
  <w:num w:numId="2">
    <w:abstractNumId w:val="4"/>
  </w:num>
  <w:num w:numId="3">
    <w:abstractNumId w:val="15"/>
  </w:num>
  <w:num w:numId="4">
    <w:abstractNumId w:val="13"/>
  </w:num>
  <w:num w:numId="5">
    <w:abstractNumId w:val="2"/>
  </w:num>
  <w:num w:numId="6">
    <w:abstractNumId w:val="11"/>
  </w:num>
  <w:num w:numId="7">
    <w:abstractNumId w:val="6"/>
  </w:num>
  <w:num w:numId="8">
    <w:abstractNumId w:val="8"/>
  </w:num>
  <w:num w:numId="9">
    <w:abstractNumId w:val="0"/>
  </w:num>
  <w:num w:numId="10">
    <w:abstractNumId w:val="9"/>
  </w:num>
  <w:num w:numId="11">
    <w:abstractNumId w:val="10"/>
  </w:num>
  <w:num w:numId="12">
    <w:abstractNumId w:val="12"/>
  </w:num>
  <w:num w:numId="13">
    <w:abstractNumId w:val="7"/>
  </w:num>
  <w:num w:numId="14">
    <w:abstractNumId w:val="5"/>
  </w:num>
  <w:num w:numId="15">
    <w:abstractNumId w:val="14"/>
  </w:num>
  <w:num w:numId="1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04C"/>
    <w:rsid w:val="000717D3"/>
    <w:rsid w:val="000E5479"/>
    <w:rsid w:val="001E704C"/>
    <w:rsid w:val="002B1BF0"/>
    <w:rsid w:val="00350130"/>
    <w:rsid w:val="004771AB"/>
    <w:rsid w:val="00495876"/>
    <w:rsid w:val="004B60B6"/>
    <w:rsid w:val="005F4840"/>
    <w:rsid w:val="00731D9E"/>
    <w:rsid w:val="009F596D"/>
    <w:rsid w:val="00B1699E"/>
    <w:rsid w:val="00D237D1"/>
    <w:rsid w:val="00DB25F2"/>
    <w:rsid w:val="00EE13FB"/>
    <w:rsid w:val="00F6597D"/>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E4E66-591B-4D36-8729-10FF5173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04C"/>
  </w:style>
  <w:style w:type="paragraph" w:styleId="Footer">
    <w:name w:val="footer"/>
    <w:basedOn w:val="Normal"/>
    <w:link w:val="FooterChar"/>
    <w:uiPriority w:val="99"/>
    <w:unhideWhenUsed/>
    <w:rsid w:val="001E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04C"/>
  </w:style>
  <w:style w:type="paragraph" w:styleId="ListParagraph">
    <w:name w:val="List Paragraph"/>
    <w:basedOn w:val="Normal"/>
    <w:uiPriority w:val="1"/>
    <w:qFormat/>
    <w:rsid w:val="001E704C"/>
    <w:pPr>
      <w:ind w:left="720"/>
      <w:contextualSpacing/>
    </w:pPr>
  </w:style>
  <w:style w:type="paragraph" w:styleId="BodyText">
    <w:name w:val="Body Text"/>
    <w:basedOn w:val="Normal"/>
    <w:link w:val="BodyTextChar"/>
    <w:uiPriority w:val="99"/>
    <w:unhideWhenUsed/>
    <w:rsid w:val="000E5479"/>
    <w:pPr>
      <w:spacing w:after="120"/>
    </w:pPr>
  </w:style>
  <w:style w:type="character" w:customStyle="1" w:styleId="BodyTextChar">
    <w:name w:val="Body Text Char"/>
    <w:basedOn w:val="DefaultParagraphFont"/>
    <w:link w:val="BodyText"/>
    <w:uiPriority w:val="99"/>
    <w:rsid w:val="000E5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50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2FC82-28DF-4E9B-90A5-4CAD53B7D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3172</Words>
  <Characters>18083</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Elmore Amie</dc:creator>
  <cp:keywords/>
  <dc:description/>
  <cp:lastModifiedBy>Kristi Cagle</cp:lastModifiedBy>
  <cp:revision>2</cp:revision>
  <dcterms:created xsi:type="dcterms:W3CDTF">2019-08-07T15:35:00Z</dcterms:created>
  <dcterms:modified xsi:type="dcterms:W3CDTF">2019-08-07T15:35:00Z</dcterms:modified>
</cp:coreProperties>
</file>